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64E" w:rsidRDefault="008A2158" w:rsidP="008A2158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St Catherine of Siena RC Primary School</w:t>
      </w:r>
    </w:p>
    <w:p w:rsidR="008A2158" w:rsidRDefault="008A2158" w:rsidP="008A215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 Teacher Association</w:t>
      </w:r>
    </w:p>
    <w:p w:rsidR="008A2158" w:rsidRDefault="008A2158" w:rsidP="008A215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Registered Charity No:</w:t>
      </w:r>
    </w:p>
    <w:p w:rsidR="008A2158" w:rsidRDefault="008A2158" w:rsidP="007546E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Chair Report – Annual General Meeting</w:t>
      </w:r>
    </w:p>
    <w:p w:rsidR="008A2158" w:rsidRDefault="008A2158" w:rsidP="008A21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PTA exists at St </w:t>
      </w:r>
      <w:r w:rsidR="007546E1">
        <w:rPr>
          <w:rFonts w:ascii="Arial" w:hAnsi="Arial" w:cs="Arial"/>
          <w:sz w:val="24"/>
          <w:szCs w:val="24"/>
        </w:rPr>
        <w:t>Catherine’s</w:t>
      </w:r>
      <w:r>
        <w:rPr>
          <w:rFonts w:ascii="Arial" w:hAnsi="Arial" w:cs="Arial"/>
          <w:sz w:val="24"/>
          <w:szCs w:val="24"/>
        </w:rPr>
        <w:t xml:space="preserve"> in order for us as parents, carers and teachers to financially fund additional resources, events and trips for our children. We are here to promote a stronger link between home and school. We have excellent fundraising events but we also have a social function enabling parents/carers to meet </w:t>
      </w:r>
      <w:r w:rsidR="007546E1">
        <w:rPr>
          <w:rFonts w:ascii="Arial" w:hAnsi="Arial" w:cs="Arial"/>
          <w:sz w:val="24"/>
          <w:szCs w:val="24"/>
        </w:rPr>
        <w:t>other</w:t>
      </w:r>
      <w:r>
        <w:rPr>
          <w:rFonts w:ascii="Arial" w:hAnsi="Arial" w:cs="Arial"/>
          <w:sz w:val="24"/>
          <w:szCs w:val="24"/>
        </w:rPr>
        <w:t xml:space="preserve"> parents/carers. </w:t>
      </w:r>
    </w:p>
    <w:p w:rsidR="008A2158" w:rsidRDefault="008A2158" w:rsidP="008A21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St Catherine’s all parents/carers and teachers automatically become members of the PTA but it is </w:t>
      </w:r>
      <w:r w:rsidR="007546E1">
        <w:rPr>
          <w:rFonts w:ascii="Arial" w:hAnsi="Arial" w:cs="Arial"/>
          <w:sz w:val="24"/>
          <w:szCs w:val="24"/>
        </w:rPr>
        <w:t>up to</w:t>
      </w:r>
      <w:r>
        <w:rPr>
          <w:rFonts w:ascii="Arial" w:hAnsi="Arial" w:cs="Arial"/>
          <w:sz w:val="24"/>
          <w:szCs w:val="24"/>
        </w:rPr>
        <w:t xml:space="preserve"> individual choice how active they want to become. We </w:t>
      </w:r>
      <w:r w:rsidR="00482A24">
        <w:rPr>
          <w:rFonts w:ascii="Arial" w:hAnsi="Arial" w:cs="Arial"/>
          <w:sz w:val="24"/>
          <w:szCs w:val="24"/>
        </w:rPr>
        <w:t xml:space="preserve">currently </w:t>
      </w:r>
      <w:r>
        <w:rPr>
          <w:rFonts w:ascii="Arial" w:hAnsi="Arial" w:cs="Arial"/>
          <w:sz w:val="24"/>
          <w:szCs w:val="24"/>
        </w:rPr>
        <w:t>have in place class representatives who link between the PTA meetings at the parents in their child’</w:t>
      </w:r>
      <w:r w:rsidR="00482A24">
        <w:rPr>
          <w:rFonts w:ascii="Arial" w:hAnsi="Arial" w:cs="Arial"/>
          <w:sz w:val="24"/>
          <w:szCs w:val="24"/>
        </w:rPr>
        <w:t xml:space="preserve">s class and this have proved to be effective.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482A24" w:rsidRDefault="008A2158" w:rsidP="008A21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continue to meet once a term at school although we </w:t>
      </w:r>
      <w:r w:rsidR="00613FC4">
        <w:rPr>
          <w:rFonts w:ascii="Arial" w:hAnsi="Arial" w:cs="Arial"/>
          <w:sz w:val="24"/>
          <w:szCs w:val="24"/>
        </w:rPr>
        <w:t xml:space="preserve">will </w:t>
      </w:r>
      <w:r>
        <w:rPr>
          <w:rFonts w:ascii="Arial" w:hAnsi="Arial" w:cs="Arial"/>
          <w:sz w:val="24"/>
          <w:szCs w:val="24"/>
        </w:rPr>
        <w:t>find it beneficial to have smaller working group meetings as and when required.</w:t>
      </w:r>
      <w:r w:rsidR="00482A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482A24">
        <w:rPr>
          <w:rFonts w:ascii="Arial" w:hAnsi="Arial" w:cs="Arial"/>
          <w:sz w:val="24"/>
          <w:szCs w:val="24"/>
        </w:rPr>
        <w:t>Attendance of PTA meetings remain</w:t>
      </w:r>
      <w:r w:rsidR="00613FC4">
        <w:rPr>
          <w:rFonts w:ascii="Arial" w:hAnsi="Arial" w:cs="Arial"/>
          <w:sz w:val="24"/>
          <w:szCs w:val="24"/>
        </w:rPr>
        <w:t>s</w:t>
      </w:r>
      <w:r w:rsidR="00482A24">
        <w:rPr>
          <w:rFonts w:ascii="Arial" w:hAnsi="Arial" w:cs="Arial"/>
          <w:sz w:val="24"/>
          <w:szCs w:val="24"/>
        </w:rPr>
        <w:t xml:space="preserve"> </w:t>
      </w:r>
      <w:r w:rsidR="00613FC4">
        <w:rPr>
          <w:rFonts w:ascii="Arial" w:hAnsi="Arial" w:cs="Arial"/>
          <w:sz w:val="24"/>
          <w:szCs w:val="24"/>
        </w:rPr>
        <w:t>poor;</w:t>
      </w:r>
      <w:r w:rsidR="00482A24">
        <w:rPr>
          <w:rFonts w:ascii="Arial" w:hAnsi="Arial" w:cs="Arial"/>
          <w:sz w:val="24"/>
          <w:szCs w:val="24"/>
        </w:rPr>
        <w:t xml:space="preserve"> </w:t>
      </w:r>
      <w:r w:rsidR="00613FC4">
        <w:rPr>
          <w:rFonts w:ascii="Arial" w:hAnsi="Arial" w:cs="Arial"/>
          <w:sz w:val="24"/>
          <w:szCs w:val="24"/>
        </w:rPr>
        <w:t>therefore,</w:t>
      </w:r>
      <w:r w:rsidR="00482A24">
        <w:rPr>
          <w:rFonts w:ascii="Arial" w:hAnsi="Arial" w:cs="Arial"/>
          <w:sz w:val="24"/>
          <w:szCs w:val="24"/>
        </w:rPr>
        <w:t xml:space="preserve"> this needs to be discussed as to how to encourage attendance. </w:t>
      </w:r>
      <w:r w:rsidR="00613FC4">
        <w:rPr>
          <w:rFonts w:ascii="Arial" w:hAnsi="Arial" w:cs="Arial"/>
          <w:sz w:val="24"/>
          <w:szCs w:val="24"/>
        </w:rPr>
        <w:t xml:space="preserve">The introduction of class representatives has proven to have worked and information is being shared around the PTA events more effectively. </w:t>
      </w:r>
    </w:p>
    <w:p w:rsidR="007546E1" w:rsidRDefault="008A2158" w:rsidP="008A21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13FC4">
        <w:rPr>
          <w:rFonts w:ascii="Arial" w:hAnsi="Arial" w:cs="Arial"/>
          <w:sz w:val="24"/>
          <w:szCs w:val="24"/>
        </w:rPr>
        <w:t>hroughout the academic year 2017/2018</w:t>
      </w:r>
      <w:r>
        <w:rPr>
          <w:rFonts w:ascii="Arial" w:hAnsi="Arial" w:cs="Arial"/>
          <w:sz w:val="24"/>
          <w:szCs w:val="24"/>
        </w:rPr>
        <w:t xml:space="preserve"> we have held lots of successful fundraising events in particular the Christmas Fair and the Summer Fair. </w:t>
      </w:r>
      <w:r w:rsidR="007546E1">
        <w:rPr>
          <w:rFonts w:ascii="Arial" w:hAnsi="Arial" w:cs="Arial"/>
          <w:sz w:val="24"/>
          <w:szCs w:val="24"/>
        </w:rPr>
        <w:t>We have trialled new events which have also proved to be successful</w:t>
      </w:r>
      <w:r w:rsidR="00613FC4">
        <w:rPr>
          <w:rFonts w:ascii="Arial" w:hAnsi="Arial" w:cs="Arial"/>
          <w:sz w:val="24"/>
          <w:szCs w:val="24"/>
        </w:rPr>
        <w:t xml:space="preserve"> such as Wine Night and Bag Packing</w:t>
      </w:r>
      <w:r w:rsidR="007546E1">
        <w:rPr>
          <w:rFonts w:ascii="Arial" w:hAnsi="Arial" w:cs="Arial"/>
          <w:sz w:val="24"/>
          <w:szCs w:val="24"/>
        </w:rPr>
        <w:t>. More volunteers have come forward and are actively working in the working groups. This will remain throughout the year with the promotion of meeting</w:t>
      </w:r>
      <w:r w:rsidR="00613FC4">
        <w:rPr>
          <w:rFonts w:ascii="Arial" w:hAnsi="Arial" w:cs="Arial"/>
          <w:sz w:val="24"/>
          <w:szCs w:val="24"/>
        </w:rPr>
        <w:t>s</w:t>
      </w:r>
      <w:r w:rsidR="007546E1">
        <w:rPr>
          <w:rFonts w:ascii="Arial" w:hAnsi="Arial" w:cs="Arial"/>
          <w:sz w:val="24"/>
          <w:szCs w:val="24"/>
        </w:rPr>
        <w:t xml:space="preserve">, events etc. I would like to say thank you to </w:t>
      </w:r>
      <w:r w:rsidR="00613FC4">
        <w:rPr>
          <w:rFonts w:ascii="Arial" w:hAnsi="Arial" w:cs="Arial"/>
          <w:sz w:val="24"/>
          <w:szCs w:val="24"/>
        </w:rPr>
        <w:t>all current members</w:t>
      </w:r>
      <w:r w:rsidR="007546E1">
        <w:rPr>
          <w:rFonts w:ascii="Arial" w:hAnsi="Arial" w:cs="Arial"/>
          <w:sz w:val="24"/>
          <w:szCs w:val="24"/>
        </w:rPr>
        <w:t xml:space="preserve"> for </w:t>
      </w:r>
      <w:r w:rsidR="00613FC4">
        <w:rPr>
          <w:rFonts w:ascii="Arial" w:hAnsi="Arial" w:cs="Arial"/>
          <w:sz w:val="24"/>
          <w:szCs w:val="24"/>
        </w:rPr>
        <w:t xml:space="preserve">their continued commitment in supporting the PTA. </w:t>
      </w:r>
    </w:p>
    <w:p w:rsidR="008A2158" w:rsidRDefault="007546E1" w:rsidP="008A21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monies raised </w:t>
      </w:r>
      <w:r w:rsidR="00613FC4">
        <w:rPr>
          <w:rFonts w:ascii="Arial" w:hAnsi="Arial" w:cs="Arial"/>
          <w:sz w:val="24"/>
          <w:szCs w:val="24"/>
        </w:rPr>
        <w:t xml:space="preserve">(£9000) </w:t>
      </w:r>
      <w:r>
        <w:rPr>
          <w:rFonts w:ascii="Arial" w:hAnsi="Arial" w:cs="Arial"/>
          <w:sz w:val="24"/>
          <w:szCs w:val="24"/>
        </w:rPr>
        <w:t>throughout this academic year will be do</w:t>
      </w:r>
      <w:r w:rsidR="00613FC4">
        <w:rPr>
          <w:rFonts w:ascii="Arial" w:hAnsi="Arial" w:cs="Arial"/>
          <w:sz w:val="24"/>
          <w:szCs w:val="24"/>
        </w:rPr>
        <w:t>nated to the school on 21st September during assembly</w:t>
      </w:r>
      <w:r>
        <w:rPr>
          <w:rFonts w:ascii="Arial" w:hAnsi="Arial" w:cs="Arial"/>
          <w:sz w:val="24"/>
          <w:szCs w:val="24"/>
        </w:rPr>
        <w:t xml:space="preserve">. </w:t>
      </w:r>
      <w:r w:rsidR="00613FC4">
        <w:rPr>
          <w:rFonts w:ascii="Arial" w:hAnsi="Arial" w:cs="Arial"/>
          <w:sz w:val="24"/>
          <w:szCs w:val="24"/>
        </w:rPr>
        <w:t xml:space="preserve">A money thermometer will once again will purchased and displayed within the reception foyer as this gives a visual display of the good work the PTA are doing.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482A24" w:rsidRPr="008A2158" w:rsidRDefault="007546E1" w:rsidP="008A21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just like to take this opportunity to thank everybody who has taken time to support the PTA in the previous year and I hope we continue our good work. </w:t>
      </w:r>
    </w:p>
    <w:sectPr w:rsidR="00482A24" w:rsidRPr="008A2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4E"/>
    <w:rsid w:val="001A02A2"/>
    <w:rsid w:val="003D5DF1"/>
    <w:rsid w:val="00482A24"/>
    <w:rsid w:val="00613FC4"/>
    <w:rsid w:val="007546E1"/>
    <w:rsid w:val="008414EA"/>
    <w:rsid w:val="00887009"/>
    <w:rsid w:val="008A2158"/>
    <w:rsid w:val="00C9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90EF8-B914-44A3-9F71-57F52CAAF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009"/>
  </w:style>
  <w:style w:type="paragraph" w:styleId="Heading1">
    <w:name w:val="heading 1"/>
    <w:basedOn w:val="Normal"/>
    <w:next w:val="Normal"/>
    <w:link w:val="Heading1Char"/>
    <w:uiPriority w:val="9"/>
    <w:qFormat/>
    <w:rsid w:val="00887009"/>
    <w:pPr>
      <w:keepNext/>
      <w:keepLines/>
      <w:pBdr>
        <w:left w:val="single" w:sz="12" w:space="12" w:color="E28B55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00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009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009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009"/>
    <w:rPr>
      <w:rFonts w:asciiTheme="majorHAnsi" w:eastAsiaTheme="majorEastAsia" w:hAnsiTheme="majorHAnsi" w:cstheme="majorBidi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00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009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00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009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009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009"/>
    <w:rPr>
      <w:rFonts w:asciiTheme="majorHAnsi" w:eastAsiaTheme="majorEastAsia" w:hAnsiTheme="majorHAnsi" w:cstheme="majorBidi"/>
      <w:cap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009"/>
    <w:rPr>
      <w:rFonts w:asciiTheme="majorHAnsi" w:eastAsiaTheme="majorEastAsia" w:hAnsiTheme="majorHAnsi" w:cstheme="majorBidi"/>
      <w:i/>
      <w:iCs/>
      <w:cap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87009"/>
    <w:pPr>
      <w:spacing w:line="240" w:lineRule="auto"/>
    </w:pPr>
    <w:rPr>
      <w:b/>
      <w:bCs/>
      <w:color w:val="E28B55" w:themeColor="accent2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8700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887009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009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87009"/>
    <w:rPr>
      <w:color w:val="000000" w:themeColor="text1"/>
      <w:sz w:val="24"/>
      <w:szCs w:val="24"/>
    </w:rPr>
  </w:style>
  <w:style w:type="character" w:styleId="Strong">
    <w:name w:val="Strong"/>
    <w:basedOn w:val="DefaultParagraphFont"/>
    <w:uiPriority w:val="22"/>
    <w:qFormat/>
    <w:rsid w:val="00887009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87009"/>
    <w:rPr>
      <w:rFonts w:asciiTheme="minorHAnsi" w:eastAsiaTheme="minorEastAsia" w:hAnsiTheme="minorHAnsi" w:cstheme="minorBidi"/>
      <w:i/>
      <w:iCs/>
      <w:color w:val="C66022" w:themeColor="accent2" w:themeShade="BF"/>
      <w:sz w:val="20"/>
      <w:szCs w:val="20"/>
    </w:rPr>
  </w:style>
  <w:style w:type="paragraph" w:styleId="NoSpacing">
    <w:name w:val="No Spacing"/>
    <w:uiPriority w:val="1"/>
    <w:qFormat/>
    <w:rsid w:val="0088700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87009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87009"/>
    <w:rPr>
      <w:rFonts w:asciiTheme="majorHAnsi" w:eastAsiaTheme="majorEastAsia" w:hAnsiTheme="majorHAnsi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009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66022" w:themeColor="accent2" w:themeShade="BF"/>
      <w:spacing w:val="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009"/>
    <w:rPr>
      <w:rFonts w:asciiTheme="majorHAnsi" w:eastAsiaTheme="majorEastAsia" w:hAnsiTheme="majorHAnsi" w:cstheme="majorBidi"/>
      <w:caps/>
      <w:color w:val="C66022" w:themeColor="accent2" w:themeShade="BF"/>
      <w:spacing w:val="10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87009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87009"/>
    <w:rPr>
      <w:rFonts w:asciiTheme="minorHAnsi" w:eastAsiaTheme="minorEastAsia" w:hAnsiTheme="minorHAnsi" w:cstheme="minorBidi"/>
      <w:b/>
      <w:bCs/>
      <w:i/>
      <w:iCs/>
      <w:color w:val="C66022" w:themeColor="accent2" w:themeShade="BF"/>
      <w:spacing w:val="0"/>
      <w:w w:val="100"/>
      <w:position w:val="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887009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87009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sid w:val="00887009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8700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Headlines">
  <a:themeElements>
    <a:clrScheme name="Headlines">
      <a:dk1>
        <a:sysClr val="windowText" lastClr="000000"/>
      </a:dk1>
      <a:lt1>
        <a:sysClr val="window" lastClr="FFFFFF"/>
      </a:lt1>
      <a:dk2>
        <a:srgbClr val="1D1A1D"/>
      </a:dk2>
      <a:lt2>
        <a:srgbClr val="F5F5F5"/>
      </a:lt2>
      <a:accent1>
        <a:srgbClr val="439EB7"/>
      </a:accent1>
      <a:accent2>
        <a:srgbClr val="E28B55"/>
      </a:accent2>
      <a:accent3>
        <a:srgbClr val="DCB64D"/>
      </a:accent3>
      <a:accent4>
        <a:srgbClr val="4CA198"/>
      </a:accent4>
      <a:accent5>
        <a:srgbClr val="835B82"/>
      </a:accent5>
      <a:accent6>
        <a:srgbClr val="645135"/>
      </a:accent6>
      <a:hlink>
        <a:srgbClr val="439EB7"/>
      </a:hlink>
      <a:folHlink>
        <a:srgbClr val="835B82"/>
      </a:folHlink>
    </a:clrScheme>
    <a:fontScheme name="Headlines">
      <a:majorFont>
        <a:latin typeface="Century Schoolbook" panose="020406040505050203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メイリオ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eadlines">
      <a:fillStyleLst>
        <a:solidFill>
          <a:schemeClr val="phClr"/>
        </a:solidFill>
        <a:solidFill>
          <a:schemeClr val="phClr">
            <a:tint val="67000"/>
            <a:satMod val="105000"/>
          </a:schemeClr>
        </a:solidFill>
        <a:gradFill rotWithShape="1">
          <a:gsLst>
            <a:gs pos="0">
              <a:schemeClr val="phClr">
                <a:tint val="100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0000"/>
                <a:satMod val="120000"/>
                <a:lumMod val="99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12700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88900" dist="25400" dir="10800000">
              <a:srgbClr val="000000">
                <a:alpha val="25000"/>
              </a:srgbClr>
            </a:innerShdw>
            <a:outerShdw blurRad="25400" dist="25400" dir="5400000" rotWithShape="0">
              <a:srgbClr val="FFFFFF">
                <a:alpha val="10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Headlines" id="{3841520A-25F2-4EB8-BE4C-611DB5ABEED9}" vid="{ECD25A4C-D97E-4C12-84B1-63580BFFAEEB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Eckersley</dc:creator>
  <cp:keywords/>
  <dc:description/>
  <cp:lastModifiedBy>Sue</cp:lastModifiedBy>
  <cp:revision>2</cp:revision>
  <cp:lastPrinted>2017-09-14T17:22:00Z</cp:lastPrinted>
  <dcterms:created xsi:type="dcterms:W3CDTF">2018-10-25T17:55:00Z</dcterms:created>
  <dcterms:modified xsi:type="dcterms:W3CDTF">2018-10-25T17:55:00Z</dcterms:modified>
</cp:coreProperties>
</file>