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page" w:horzAnchor="margin" w:tblpX="108" w:tblpY="52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14"/>
        <w:gridCol w:w="3921"/>
        <w:gridCol w:w="3922"/>
        <w:gridCol w:w="4037"/>
      </w:tblGrid>
      <w:tr w:rsidR="00795735" w:rsidRPr="00C015D9" w14:paraId="10451E64" w14:textId="77777777" w:rsidTr="00D6721E">
        <w:trPr>
          <w:trHeight w:val="3680"/>
        </w:trPr>
        <w:tc>
          <w:tcPr>
            <w:tcW w:w="3815" w:type="dxa"/>
            <w:vMerge w:val="restart"/>
            <w:shd w:val="clear" w:color="auto" w:fill="auto"/>
          </w:tcPr>
          <w:p w14:paraId="3955204E" w14:textId="77777777" w:rsidR="007E7FD2" w:rsidRDefault="00C015D9" w:rsidP="00C015D9">
            <w:pPr>
              <w:spacing w:before="120" w:after="0" w:line="240" w:lineRule="auto"/>
              <w:jc w:val="center"/>
              <w:rPr>
                <w:rFonts w:ascii="Roboto" w:hAnsi="Roboto"/>
                <w:b/>
                <w:color w:val="47A0D9"/>
              </w:rPr>
            </w:pPr>
            <w:r w:rsidRPr="00C015D9">
              <w:rPr>
                <w:rFonts w:ascii="Roboto" w:hAnsi="Roboto"/>
                <w:b/>
                <w:color w:val="47A0D9"/>
              </w:rPr>
              <w:t>Communication and Language</w:t>
            </w:r>
          </w:p>
          <w:p w14:paraId="72B922DC" w14:textId="71404D9D" w:rsidR="00E31042" w:rsidRDefault="00E31042" w:rsidP="00E31042">
            <w:pPr>
              <w:spacing w:before="120" w:after="0" w:line="240" w:lineRule="auto"/>
              <w:rPr>
                <w:sz w:val="20"/>
                <w:szCs w:val="20"/>
              </w:rPr>
            </w:pPr>
            <w:r w:rsidRPr="00E31042">
              <w:rPr>
                <w:sz w:val="20"/>
                <w:szCs w:val="20"/>
              </w:rPr>
              <w:t xml:space="preserve">• Engage in </w:t>
            </w:r>
            <w:r w:rsidRPr="00E31042">
              <w:rPr>
                <w:sz w:val="20"/>
                <w:szCs w:val="20"/>
              </w:rPr>
              <w:t>story times</w:t>
            </w:r>
            <w:r w:rsidRPr="00E31042">
              <w:rPr>
                <w:sz w:val="20"/>
                <w:szCs w:val="20"/>
              </w:rPr>
              <w:t xml:space="preserve"> </w:t>
            </w:r>
          </w:p>
          <w:p w14:paraId="6B249D4D" w14:textId="77777777" w:rsidR="00E31042" w:rsidRDefault="00E31042" w:rsidP="00E31042">
            <w:pPr>
              <w:spacing w:before="120" w:after="0" w:line="240" w:lineRule="auto"/>
              <w:rPr>
                <w:sz w:val="20"/>
                <w:szCs w:val="20"/>
              </w:rPr>
            </w:pPr>
            <w:r w:rsidRPr="00E31042">
              <w:rPr>
                <w:sz w:val="20"/>
                <w:szCs w:val="20"/>
              </w:rPr>
              <w:t xml:space="preserve">• Understand how to listen carefully and why listening is important </w:t>
            </w:r>
          </w:p>
          <w:p w14:paraId="5F4AB7E3" w14:textId="77777777" w:rsidR="00E31042" w:rsidRDefault="00E31042" w:rsidP="00E31042">
            <w:pPr>
              <w:spacing w:before="120" w:after="0" w:line="240" w:lineRule="auto"/>
              <w:rPr>
                <w:sz w:val="20"/>
                <w:szCs w:val="20"/>
              </w:rPr>
            </w:pPr>
            <w:r w:rsidRPr="00E31042">
              <w:rPr>
                <w:sz w:val="20"/>
                <w:szCs w:val="20"/>
              </w:rPr>
              <w:t xml:space="preserve">• Learn new vocabulary </w:t>
            </w:r>
          </w:p>
          <w:p w14:paraId="76E5B3D4" w14:textId="77777777" w:rsidR="00E31042" w:rsidRDefault="00E31042" w:rsidP="00E31042">
            <w:pPr>
              <w:spacing w:before="120" w:after="0" w:line="240" w:lineRule="auto"/>
              <w:rPr>
                <w:sz w:val="20"/>
                <w:szCs w:val="20"/>
              </w:rPr>
            </w:pPr>
            <w:r w:rsidRPr="00E31042">
              <w:rPr>
                <w:sz w:val="20"/>
                <w:szCs w:val="20"/>
              </w:rPr>
              <w:t xml:space="preserve">• Develop social phrases </w:t>
            </w:r>
          </w:p>
          <w:p w14:paraId="63F4B9AA" w14:textId="507D6DAF" w:rsidR="00CE3F5E" w:rsidRPr="00E31042" w:rsidRDefault="00E31042" w:rsidP="00E31042">
            <w:pPr>
              <w:spacing w:before="120" w:after="0" w:line="240" w:lineRule="auto"/>
              <w:rPr>
                <w:rFonts w:ascii="Roboto" w:hAnsi="Roboto"/>
                <w:b/>
                <w:color w:val="DE235C"/>
                <w:sz w:val="20"/>
                <w:szCs w:val="20"/>
              </w:rPr>
            </w:pPr>
            <w:r w:rsidRPr="00E31042">
              <w:rPr>
                <w:sz w:val="20"/>
                <w:szCs w:val="20"/>
              </w:rPr>
              <w:t>• Engage in non-fiction book</w:t>
            </w:r>
            <w:r w:rsidRPr="00E31042">
              <w:rPr>
                <w:sz w:val="20"/>
                <w:szCs w:val="20"/>
              </w:rPr>
              <w:t>s</w:t>
            </w:r>
          </w:p>
        </w:tc>
        <w:tc>
          <w:tcPr>
            <w:tcW w:w="3923" w:type="dxa"/>
            <w:shd w:val="clear" w:color="auto" w:fill="auto"/>
          </w:tcPr>
          <w:p w14:paraId="51F0290A" w14:textId="77777777" w:rsidR="00C015D9" w:rsidRPr="00CE3F5E" w:rsidRDefault="00C015D9" w:rsidP="00C015D9">
            <w:pPr>
              <w:spacing w:before="120" w:after="0" w:line="240" w:lineRule="auto"/>
              <w:jc w:val="center"/>
              <w:rPr>
                <w:rFonts w:ascii="Roboto" w:hAnsi="Roboto"/>
                <w:b/>
                <w:color w:val="DE235C"/>
                <w:sz w:val="16"/>
                <w:szCs w:val="16"/>
              </w:rPr>
            </w:pPr>
            <w:r w:rsidRPr="00CE3F5E">
              <w:rPr>
                <w:rFonts w:ascii="Roboto" w:hAnsi="Roboto"/>
                <w:b/>
                <w:color w:val="DE235C"/>
                <w:sz w:val="16"/>
                <w:szCs w:val="16"/>
              </w:rPr>
              <w:t>Personal, Social and</w:t>
            </w:r>
            <w:r w:rsidRPr="00CE3F5E">
              <w:rPr>
                <w:rFonts w:ascii="Roboto" w:hAnsi="Roboto"/>
                <w:b/>
                <w:color w:val="DE235C"/>
                <w:sz w:val="16"/>
                <w:szCs w:val="16"/>
              </w:rPr>
              <w:br/>
              <w:t>Emotional Development</w:t>
            </w:r>
          </w:p>
          <w:p w14:paraId="6C5FF700" w14:textId="77777777" w:rsidR="003348D5" w:rsidRDefault="003348D5" w:rsidP="003348D5">
            <w:pPr>
              <w:spacing w:before="120" w:after="0" w:line="240" w:lineRule="auto"/>
              <w:rPr>
                <w:sz w:val="20"/>
                <w:szCs w:val="20"/>
              </w:rPr>
            </w:pPr>
            <w:r w:rsidRPr="003348D5">
              <w:rPr>
                <w:sz w:val="20"/>
                <w:szCs w:val="20"/>
              </w:rPr>
              <w:t xml:space="preserve">• Create a ‘monster hunt’ station for the role play area. Put torches, </w:t>
            </w:r>
            <w:r w:rsidRPr="003348D5">
              <w:rPr>
                <w:sz w:val="20"/>
                <w:szCs w:val="20"/>
              </w:rPr>
              <w:t>camouflage</w:t>
            </w:r>
            <w:r w:rsidRPr="003348D5">
              <w:rPr>
                <w:sz w:val="20"/>
                <w:szCs w:val="20"/>
              </w:rPr>
              <w:t xml:space="preserve">, nets, walkie-talkies etc in a box so children can prepare going on a hunt. </w:t>
            </w:r>
          </w:p>
          <w:p w14:paraId="147C22EB" w14:textId="77777777" w:rsidR="003348D5" w:rsidRDefault="003348D5" w:rsidP="003348D5">
            <w:pPr>
              <w:spacing w:before="120" w:after="0" w:line="240" w:lineRule="auto"/>
              <w:rPr>
                <w:sz w:val="20"/>
                <w:szCs w:val="20"/>
              </w:rPr>
            </w:pPr>
            <w:r w:rsidRPr="003348D5">
              <w:rPr>
                <w:sz w:val="20"/>
                <w:szCs w:val="20"/>
              </w:rPr>
              <w:t xml:space="preserve">• What games do you play with your family at home? Play games in groups with a focus on turn taking and following rules. </w:t>
            </w:r>
          </w:p>
          <w:p w14:paraId="33CA8902" w14:textId="77777777" w:rsidR="003348D5" w:rsidRDefault="003348D5" w:rsidP="003348D5">
            <w:pPr>
              <w:spacing w:before="120" w:after="0" w:line="240" w:lineRule="auto"/>
              <w:rPr>
                <w:sz w:val="20"/>
                <w:szCs w:val="20"/>
              </w:rPr>
            </w:pPr>
            <w:r w:rsidRPr="003348D5">
              <w:rPr>
                <w:sz w:val="20"/>
                <w:szCs w:val="20"/>
              </w:rPr>
              <w:t xml:space="preserve">• Is it really a monster? Focus on the different places the children explored, where could they really be? How do you know? Who is the foamy fiend? </w:t>
            </w:r>
          </w:p>
          <w:p w14:paraId="4BAF203A" w14:textId="77777777" w:rsidR="003348D5" w:rsidRDefault="003348D5" w:rsidP="003348D5">
            <w:pPr>
              <w:spacing w:before="120" w:after="0" w:line="240" w:lineRule="auto"/>
              <w:rPr>
                <w:sz w:val="20"/>
                <w:szCs w:val="20"/>
              </w:rPr>
            </w:pPr>
            <w:r w:rsidRPr="003348D5">
              <w:rPr>
                <w:sz w:val="20"/>
                <w:szCs w:val="20"/>
              </w:rPr>
              <w:t xml:space="preserve">• Provide a range of costumes and capes for the children to practice dressing and undressing. </w:t>
            </w:r>
          </w:p>
          <w:p w14:paraId="3A2F0EDF" w14:textId="77777777" w:rsidR="003348D5" w:rsidRDefault="003348D5" w:rsidP="003348D5">
            <w:pPr>
              <w:spacing w:before="120" w:after="0" w:line="240" w:lineRule="auto"/>
              <w:rPr>
                <w:sz w:val="20"/>
                <w:szCs w:val="20"/>
              </w:rPr>
            </w:pPr>
            <w:r w:rsidRPr="003348D5">
              <w:rPr>
                <w:sz w:val="20"/>
                <w:szCs w:val="20"/>
              </w:rPr>
              <w:t xml:space="preserve">• How do the children feel when they see the monster? How do they feel at the end of the story? Why? </w:t>
            </w:r>
          </w:p>
          <w:p w14:paraId="3E838886" w14:textId="18742152" w:rsidR="00CE3F5E" w:rsidRPr="003348D5" w:rsidRDefault="003348D5" w:rsidP="003348D5">
            <w:pPr>
              <w:spacing w:before="120" w:after="0" w:line="240" w:lineRule="auto"/>
              <w:rPr>
                <w:rFonts w:ascii="Roboto" w:hAnsi="Roboto"/>
                <w:b/>
                <w:color w:val="47A0D9"/>
                <w:sz w:val="20"/>
                <w:szCs w:val="20"/>
              </w:rPr>
            </w:pPr>
            <w:r w:rsidRPr="003348D5">
              <w:rPr>
                <w:sz w:val="20"/>
                <w:szCs w:val="20"/>
              </w:rPr>
              <w:t xml:space="preserve">• One of the main characters has vitiligo. Follow the link to find out more about this </w:t>
            </w:r>
            <w:r w:rsidRPr="003348D5">
              <w:rPr>
                <w:sz w:val="20"/>
                <w:szCs w:val="20"/>
              </w:rPr>
              <w:t>condition</w:t>
            </w:r>
            <w:r w:rsidRPr="003348D5">
              <w:rPr>
                <w:sz w:val="20"/>
                <w:szCs w:val="20"/>
              </w:rPr>
              <w:t>: Home - The Vitiligo Society</w:t>
            </w:r>
          </w:p>
        </w:tc>
        <w:tc>
          <w:tcPr>
            <w:tcW w:w="3924" w:type="dxa"/>
            <w:shd w:val="clear" w:color="auto" w:fill="auto"/>
          </w:tcPr>
          <w:p w14:paraId="2C43BAA5" w14:textId="77777777" w:rsidR="007E7FD2" w:rsidRPr="00682191" w:rsidRDefault="00CE3F5E" w:rsidP="00C015D9">
            <w:pPr>
              <w:spacing w:before="120" w:after="0" w:line="240" w:lineRule="auto"/>
              <w:jc w:val="center"/>
              <w:rPr>
                <w:rFonts w:ascii="Roboto" w:hAnsi="Roboto"/>
                <w:b/>
                <w:color w:val="F4CB4C"/>
                <w:sz w:val="20"/>
                <w:szCs w:val="20"/>
              </w:rPr>
            </w:pPr>
            <w:r w:rsidRPr="00682191">
              <w:rPr>
                <w:rFonts w:ascii="Roboto" w:hAnsi="Roboto"/>
                <w:b/>
                <w:color w:val="F4CB4C"/>
                <w:sz w:val="20"/>
                <w:szCs w:val="20"/>
              </w:rPr>
              <w:t>Ph</w:t>
            </w:r>
            <w:r w:rsidR="007E7FD2" w:rsidRPr="00682191">
              <w:rPr>
                <w:rFonts w:ascii="Roboto" w:hAnsi="Roboto"/>
                <w:b/>
                <w:color w:val="F4CB4C"/>
                <w:sz w:val="20"/>
                <w:szCs w:val="20"/>
              </w:rPr>
              <w:t>ysical Development</w:t>
            </w:r>
          </w:p>
          <w:p w14:paraId="18A80806" w14:textId="77777777" w:rsidR="00682191" w:rsidRDefault="00682191" w:rsidP="00682191">
            <w:pPr>
              <w:spacing w:before="120" w:after="0" w:line="240" w:lineRule="auto"/>
              <w:rPr>
                <w:sz w:val="20"/>
                <w:szCs w:val="20"/>
              </w:rPr>
            </w:pPr>
            <w:r w:rsidRPr="00682191">
              <w:rPr>
                <w:sz w:val="20"/>
                <w:szCs w:val="20"/>
              </w:rPr>
              <w:t xml:space="preserve">• Draw a monster in chalk on the wall/floor. Use paintbrushes and water to trace the lines and make him disappear. </w:t>
            </w:r>
          </w:p>
          <w:p w14:paraId="5513222B" w14:textId="77777777" w:rsidR="00682191" w:rsidRDefault="00682191" w:rsidP="00682191">
            <w:pPr>
              <w:spacing w:before="120" w:after="0" w:line="240" w:lineRule="auto"/>
              <w:rPr>
                <w:sz w:val="20"/>
                <w:szCs w:val="20"/>
              </w:rPr>
            </w:pPr>
            <w:r w:rsidRPr="00682191">
              <w:rPr>
                <w:sz w:val="20"/>
                <w:szCs w:val="20"/>
              </w:rPr>
              <w:t xml:space="preserve">• Create an obstacle course based on the story using a variety of equipment for the children to travel over, under and through. </w:t>
            </w:r>
          </w:p>
          <w:p w14:paraId="1A736536" w14:textId="77777777" w:rsidR="00682191" w:rsidRDefault="00682191" w:rsidP="00682191">
            <w:pPr>
              <w:spacing w:before="120" w:after="0" w:line="240" w:lineRule="auto"/>
              <w:rPr>
                <w:sz w:val="20"/>
                <w:szCs w:val="20"/>
              </w:rPr>
            </w:pPr>
            <w:r w:rsidRPr="00682191">
              <w:rPr>
                <w:sz w:val="20"/>
                <w:szCs w:val="20"/>
              </w:rPr>
              <w:t xml:space="preserve">• Place large hoops on the floor. Children to move around in different ways. Children can stand in the hoop if they have brother / sister/ brown hair/ pet etc. See how we all have </w:t>
            </w:r>
            <w:r w:rsidRPr="00682191">
              <w:rPr>
                <w:sz w:val="20"/>
                <w:szCs w:val="20"/>
              </w:rPr>
              <w:t>similarities</w:t>
            </w:r>
            <w:r w:rsidRPr="00682191">
              <w:rPr>
                <w:sz w:val="20"/>
                <w:szCs w:val="20"/>
              </w:rPr>
              <w:t xml:space="preserve"> and differences to each other. </w:t>
            </w:r>
          </w:p>
          <w:p w14:paraId="58FF957C" w14:textId="77777777" w:rsidR="00682191" w:rsidRDefault="00682191" w:rsidP="00682191">
            <w:pPr>
              <w:spacing w:before="120" w:after="0" w:line="240" w:lineRule="auto"/>
              <w:rPr>
                <w:sz w:val="20"/>
                <w:szCs w:val="20"/>
              </w:rPr>
            </w:pPr>
            <w:r w:rsidRPr="00682191">
              <w:rPr>
                <w:sz w:val="20"/>
                <w:szCs w:val="20"/>
              </w:rPr>
              <w:t xml:space="preserve">• Move like a monster, whale, tiger, wolf and a penguin. Tiptoe around quietly like the children. Think of descriptive words to match each movement. </w:t>
            </w:r>
          </w:p>
          <w:p w14:paraId="57194762" w14:textId="4FBD239A" w:rsidR="004A3824" w:rsidRPr="00682191" w:rsidRDefault="00682191" w:rsidP="00682191">
            <w:pPr>
              <w:spacing w:before="120" w:after="0" w:line="240" w:lineRule="auto"/>
              <w:rPr>
                <w:rFonts w:ascii="Roboto" w:hAnsi="Roboto"/>
                <w:b/>
                <w:color w:val="F4CB4C"/>
                <w:sz w:val="20"/>
                <w:szCs w:val="20"/>
              </w:rPr>
            </w:pPr>
            <w:r w:rsidRPr="00682191">
              <w:rPr>
                <w:sz w:val="20"/>
                <w:szCs w:val="20"/>
              </w:rPr>
              <w:t xml:space="preserve">• Children to sit in a circle. One child to sit in the middle wearing a blindfold with a noisy object (keys for example). Others to take turns to sneak up on the ‘monster’ without being caught. To catch them, the ‘monster’ points to where they think they can hear the noise. If they point to the right </w:t>
            </w:r>
            <w:r w:rsidR="005914C4" w:rsidRPr="00682191">
              <w:rPr>
                <w:sz w:val="20"/>
                <w:szCs w:val="20"/>
              </w:rPr>
              <w:t>place,</w:t>
            </w:r>
            <w:r w:rsidRPr="00682191">
              <w:rPr>
                <w:sz w:val="20"/>
                <w:szCs w:val="20"/>
              </w:rPr>
              <w:t xml:space="preserve"> then that</w:t>
            </w:r>
            <w:r w:rsidRPr="00682191">
              <w:rPr>
                <w:sz w:val="20"/>
                <w:szCs w:val="20"/>
              </w:rPr>
              <w:t xml:space="preserve"> child sits down</w:t>
            </w:r>
          </w:p>
        </w:tc>
        <w:tc>
          <w:tcPr>
            <w:tcW w:w="4039" w:type="dxa"/>
            <w:vMerge w:val="restart"/>
            <w:shd w:val="clear" w:color="auto" w:fill="auto"/>
          </w:tcPr>
          <w:p w14:paraId="0E2A6430" w14:textId="10C70546" w:rsidR="00E04408" w:rsidRDefault="007E7FD2" w:rsidP="00E04408">
            <w:pPr>
              <w:spacing w:before="120" w:after="0" w:line="240" w:lineRule="auto"/>
              <w:jc w:val="center"/>
              <w:rPr>
                <w:rFonts w:ascii="Roboto" w:hAnsi="Roboto"/>
                <w:b/>
                <w:color w:val="95C238"/>
              </w:rPr>
            </w:pPr>
            <w:r w:rsidRPr="00C015D9">
              <w:rPr>
                <w:rFonts w:ascii="Roboto" w:hAnsi="Roboto"/>
                <w:b/>
                <w:color w:val="95C238"/>
              </w:rPr>
              <w:t>Literacy</w:t>
            </w:r>
          </w:p>
          <w:p w14:paraId="471A5DC2" w14:textId="4BBE343F" w:rsidR="007F699E" w:rsidRDefault="007F699E" w:rsidP="007F699E">
            <w:pPr>
              <w:spacing w:before="120" w:after="0" w:line="240" w:lineRule="auto"/>
              <w:rPr>
                <w:sz w:val="20"/>
                <w:szCs w:val="20"/>
              </w:rPr>
            </w:pPr>
            <w:r>
              <w:rPr>
                <w:sz w:val="20"/>
                <w:szCs w:val="20"/>
              </w:rPr>
              <w:t xml:space="preserve">Reading </w:t>
            </w:r>
          </w:p>
          <w:p w14:paraId="60C02A33" w14:textId="77777777" w:rsidR="007F699E" w:rsidRDefault="007F699E" w:rsidP="007F699E">
            <w:pPr>
              <w:spacing w:before="120" w:after="0" w:line="240" w:lineRule="auto"/>
              <w:rPr>
                <w:sz w:val="20"/>
                <w:szCs w:val="20"/>
              </w:rPr>
            </w:pPr>
            <w:r w:rsidRPr="007F699E">
              <w:rPr>
                <w:sz w:val="20"/>
                <w:szCs w:val="20"/>
              </w:rPr>
              <w:t xml:space="preserve">• Read individual letters by saying the sounds for them </w:t>
            </w:r>
          </w:p>
          <w:p w14:paraId="3520E558" w14:textId="77777777" w:rsidR="004F34C9" w:rsidRDefault="007F699E" w:rsidP="007F699E">
            <w:pPr>
              <w:spacing w:before="120" w:after="0" w:line="240" w:lineRule="auto"/>
              <w:rPr>
                <w:sz w:val="20"/>
                <w:szCs w:val="20"/>
              </w:rPr>
            </w:pPr>
            <w:r w:rsidRPr="007F699E">
              <w:rPr>
                <w:sz w:val="20"/>
                <w:szCs w:val="20"/>
              </w:rPr>
              <w:t>• Blend sounds into words, so that they can read short words made up of known letter-sound correspondences</w:t>
            </w:r>
          </w:p>
          <w:p w14:paraId="2C436438" w14:textId="77777777" w:rsidR="007F699E" w:rsidRDefault="007F699E" w:rsidP="007F699E">
            <w:pPr>
              <w:spacing w:before="120" w:after="0" w:line="240" w:lineRule="auto"/>
              <w:rPr>
                <w:sz w:val="20"/>
                <w:szCs w:val="20"/>
              </w:rPr>
            </w:pPr>
          </w:p>
          <w:p w14:paraId="521EFF65" w14:textId="77777777" w:rsidR="007F699E" w:rsidRDefault="007F699E" w:rsidP="007F699E">
            <w:pPr>
              <w:spacing w:before="120" w:after="0" w:line="240" w:lineRule="auto"/>
              <w:rPr>
                <w:sz w:val="20"/>
                <w:szCs w:val="20"/>
              </w:rPr>
            </w:pPr>
            <w:r>
              <w:rPr>
                <w:sz w:val="20"/>
                <w:szCs w:val="20"/>
              </w:rPr>
              <w:t xml:space="preserve">Writing </w:t>
            </w:r>
          </w:p>
          <w:p w14:paraId="312BF9E3" w14:textId="77777777" w:rsidR="00DC1CBB" w:rsidRDefault="00DC1CBB" w:rsidP="007F699E">
            <w:pPr>
              <w:spacing w:before="120" w:after="0" w:line="240" w:lineRule="auto"/>
              <w:rPr>
                <w:sz w:val="20"/>
                <w:szCs w:val="20"/>
              </w:rPr>
            </w:pPr>
            <w:r w:rsidRPr="00DC1CBB">
              <w:rPr>
                <w:sz w:val="20"/>
                <w:szCs w:val="20"/>
              </w:rPr>
              <w:t xml:space="preserve">• Spell words by identifying the sounds and then writing the sound with letter/s </w:t>
            </w:r>
          </w:p>
          <w:p w14:paraId="7FD4581C" w14:textId="7F1E4C55" w:rsidR="007F699E" w:rsidRPr="00DC1CBB" w:rsidRDefault="00DC1CBB" w:rsidP="007F699E">
            <w:pPr>
              <w:spacing w:before="120" w:after="0" w:line="240" w:lineRule="auto"/>
              <w:rPr>
                <w:rFonts w:ascii="Roboto" w:hAnsi="Roboto"/>
                <w:b/>
                <w:color w:val="95C238"/>
                <w:sz w:val="20"/>
                <w:szCs w:val="20"/>
              </w:rPr>
            </w:pPr>
            <w:r w:rsidRPr="00DC1CBB">
              <w:rPr>
                <w:sz w:val="20"/>
                <w:szCs w:val="20"/>
              </w:rPr>
              <w:t>• Form lower-case letters correctl</w:t>
            </w:r>
            <w:r>
              <w:rPr>
                <w:sz w:val="20"/>
                <w:szCs w:val="20"/>
              </w:rPr>
              <w:t>y</w:t>
            </w:r>
          </w:p>
        </w:tc>
      </w:tr>
      <w:tr w:rsidR="00795735" w:rsidRPr="00C015D9" w14:paraId="179E3C3D" w14:textId="77777777" w:rsidTr="00D6721E">
        <w:trPr>
          <w:trHeight w:val="1450"/>
        </w:trPr>
        <w:tc>
          <w:tcPr>
            <w:tcW w:w="3815" w:type="dxa"/>
            <w:vMerge/>
            <w:shd w:val="clear" w:color="auto" w:fill="auto"/>
          </w:tcPr>
          <w:p w14:paraId="46AB8B50" w14:textId="77777777" w:rsidR="007E7FD2" w:rsidRPr="00C015D9" w:rsidRDefault="007E7FD2" w:rsidP="00C015D9">
            <w:pPr>
              <w:spacing w:after="0" w:line="240" w:lineRule="auto"/>
              <w:jc w:val="center"/>
              <w:rPr>
                <w:rFonts w:ascii="Roboto" w:hAnsi="Roboto"/>
                <w:b/>
              </w:rPr>
            </w:pPr>
          </w:p>
        </w:tc>
        <w:tc>
          <w:tcPr>
            <w:tcW w:w="7847" w:type="dxa"/>
            <w:gridSpan w:val="2"/>
            <w:vMerge w:val="restart"/>
            <w:shd w:val="clear" w:color="auto" w:fill="auto"/>
            <w:vAlign w:val="center"/>
          </w:tcPr>
          <w:p w14:paraId="6BE9990B" w14:textId="2A061FB3" w:rsidR="00CE3F5E" w:rsidRDefault="00EA5C7B" w:rsidP="00C015D9">
            <w:pPr>
              <w:spacing w:after="0" w:line="240" w:lineRule="auto"/>
              <w:jc w:val="center"/>
              <w:rPr>
                <w:rFonts w:ascii="Roboto" w:hAnsi="Roboto"/>
                <w:b/>
                <w:sz w:val="44"/>
                <w:szCs w:val="44"/>
              </w:rPr>
            </w:pPr>
            <w:r>
              <w:rPr>
                <w:rFonts w:ascii="Roboto" w:hAnsi="Roboto"/>
                <w:b/>
                <w:sz w:val="44"/>
                <w:szCs w:val="44"/>
              </w:rPr>
              <w:t>We’re going to find the monster</w:t>
            </w:r>
            <w:r w:rsidR="00A859E7">
              <w:rPr>
                <w:rFonts w:ascii="Roboto" w:hAnsi="Roboto"/>
                <w:b/>
                <w:sz w:val="44"/>
                <w:szCs w:val="44"/>
              </w:rPr>
              <w:t>!</w:t>
            </w:r>
          </w:p>
          <w:p w14:paraId="7B984574" w14:textId="5A3E6864" w:rsidR="00A859E7" w:rsidRDefault="00A859E7" w:rsidP="00C015D9">
            <w:pPr>
              <w:spacing w:after="0" w:line="240" w:lineRule="auto"/>
              <w:jc w:val="center"/>
              <w:rPr>
                <w:rFonts w:ascii="Roboto" w:hAnsi="Roboto"/>
                <w:b/>
                <w:sz w:val="44"/>
                <w:szCs w:val="44"/>
              </w:rPr>
            </w:pPr>
            <w:r>
              <w:t>by Malorie Blackman and Dapo Adeola</w:t>
            </w:r>
          </w:p>
          <w:p w14:paraId="3E0C639D" w14:textId="6F9673C0" w:rsidR="00CE3F5E" w:rsidRPr="00CE3F5E" w:rsidRDefault="00EA5C7B" w:rsidP="00B2562B">
            <w:pPr>
              <w:spacing w:after="0" w:line="240" w:lineRule="auto"/>
              <w:jc w:val="center"/>
              <w:rPr>
                <w:rFonts w:ascii="Roboto" w:hAnsi="Roboto"/>
                <w:b/>
                <w:sz w:val="44"/>
                <w:szCs w:val="44"/>
              </w:rPr>
            </w:pPr>
            <w:r>
              <w:t>Additional texts: My Dad is a Grizzly Bear by Swapna Haddow Superhero Gran by Timothy Knapman The Family Book by Todd Parr The Colour Monster by Anna Llena</w:t>
            </w:r>
            <w:r>
              <w:t>s</w:t>
            </w:r>
          </w:p>
        </w:tc>
        <w:tc>
          <w:tcPr>
            <w:tcW w:w="4039" w:type="dxa"/>
            <w:vMerge/>
            <w:shd w:val="clear" w:color="auto" w:fill="auto"/>
          </w:tcPr>
          <w:p w14:paraId="7C5658EB" w14:textId="77777777" w:rsidR="007E7FD2" w:rsidRPr="00C015D9" w:rsidRDefault="007E7FD2" w:rsidP="00C015D9">
            <w:pPr>
              <w:spacing w:after="0" w:line="240" w:lineRule="auto"/>
              <w:jc w:val="center"/>
              <w:rPr>
                <w:rFonts w:ascii="Roboto" w:hAnsi="Roboto"/>
              </w:rPr>
            </w:pPr>
          </w:p>
        </w:tc>
      </w:tr>
      <w:tr w:rsidR="00795735" w:rsidRPr="00C015D9" w14:paraId="71AB7811" w14:textId="77777777" w:rsidTr="00D6721E">
        <w:trPr>
          <w:trHeight w:val="1499"/>
        </w:trPr>
        <w:tc>
          <w:tcPr>
            <w:tcW w:w="3815" w:type="dxa"/>
            <w:vMerge w:val="restart"/>
            <w:shd w:val="clear" w:color="auto" w:fill="auto"/>
          </w:tcPr>
          <w:p w14:paraId="167480F8" w14:textId="77777777" w:rsidR="004A3824" w:rsidRPr="00676C20" w:rsidRDefault="00C015D9" w:rsidP="00C015D9">
            <w:pPr>
              <w:spacing w:before="120" w:after="0" w:line="240" w:lineRule="auto"/>
              <w:jc w:val="center"/>
              <w:rPr>
                <w:rFonts w:ascii="Roboto" w:hAnsi="Roboto"/>
                <w:b/>
                <w:color w:val="F07D1B"/>
                <w:sz w:val="20"/>
                <w:szCs w:val="20"/>
              </w:rPr>
            </w:pPr>
            <w:r w:rsidRPr="00676C20">
              <w:rPr>
                <w:rFonts w:ascii="Roboto" w:hAnsi="Roboto"/>
                <w:b/>
                <w:color w:val="F07D1B"/>
                <w:sz w:val="20"/>
                <w:szCs w:val="20"/>
              </w:rPr>
              <w:t>Mathematics</w:t>
            </w:r>
          </w:p>
          <w:p w14:paraId="18E10886" w14:textId="77777777" w:rsidR="00676C20" w:rsidRDefault="00676C20" w:rsidP="00676C20">
            <w:pPr>
              <w:spacing w:before="120" w:after="0" w:line="240" w:lineRule="auto"/>
              <w:rPr>
                <w:sz w:val="20"/>
                <w:szCs w:val="20"/>
              </w:rPr>
            </w:pPr>
            <w:r w:rsidRPr="00676C20">
              <w:rPr>
                <w:sz w:val="20"/>
                <w:szCs w:val="20"/>
              </w:rPr>
              <w:t xml:space="preserve">• Explore positional language including ‘under’, ‘over’, ‘through’ and ‘up’. </w:t>
            </w:r>
          </w:p>
          <w:p w14:paraId="769647F6" w14:textId="77777777" w:rsidR="00676C20" w:rsidRDefault="00676C20" w:rsidP="00676C20">
            <w:pPr>
              <w:spacing w:before="120" w:after="0" w:line="240" w:lineRule="auto"/>
              <w:rPr>
                <w:sz w:val="20"/>
                <w:szCs w:val="20"/>
              </w:rPr>
            </w:pPr>
            <w:r w:rsidRPr="00676C20">
              <w:rPr>
                <w:sz w:val="20"/>
                <w:szCs w:val="20"/>
              </w:rPr>
              <w:lastRenderedPageBreak/>
              <w:t xml:space="preserve">• Make 2D and 3D shape monster pictures and models. </w:t>
            </w:r>
          </w:p>
          <w:p w14:paraId="6735204A" w14:textId="77777777" w:rsidR="00676C20" w:rsidRDefault="00676C20" w:rsidP="00676C20">
            <w:pPr>
              <w:spacing w:before="120" w:after="0" w:line="240" w:lineRule="auto"/>
              <w:rPr>
                <w:sz w:val="20"/>
                <w:szCs w:val="20"/>
              </w:rPr>
            </w:pPr>
            <w:r w:rsidRPr="00676C20">
              <w:rPr>
                <w:sz w:val="20"/>
                <w:szCs w:val="20"/>
              </w:rPr>
              <w:t xml:space="preserve">• Draw around each child’s foot and cut it out. How many cubes fit inside your foot? Who has the biggest or smallest feet? Can you order them? </w:t>
            </w:r>
          </w:p>
          <w:p w14:paraId="23AE056A" w14:textId="77777777" w:rsidR="00676C20" w:rsidRDefault="00676C20" w:rsidP="00676C20">
            <w:pPr>
              <w:spacing w:before="120" w:after="0" w:line="240" w:lineRule="auto"/>
              <w:rPr>
                <w:sz w:val="20"/>
                <w:szCs w:val="20"/>
              </w:rPr>
            </w:pPr>
            <w:r w:rsidRPr="00676C20">
              <w:rPr>
                <w:sz w:val="20"/>
                <w:szCs w:val="20"/>
              </w:rPr>
              <w:t xml:space="preserve">• What did you eat for breakfast? Make a simple chart to find out the most popular breakfast. Discuss similarities and differences. </w:t>
            </w:r>
          </w:p>
          <w:p w14:paraId="449C9305" w14:textId="77777777" w:rsidR="00627CBE" w:rsidRDefault="00676C20" w:rsidP="00676C20">
            <w:pPr>
              <w:spacing w:before="120" w:after="0" w:line="240" w:lineRule="auto"/>
              <w:rPr>
                <w:sz w:val="20"/>
                <w:szCs w:val="20"/>
              </w:rPr>
            </w:pPr>
            <w:r w:rsidRPr="00676C20">
              <w:rPr>
                <w:sz w:val="20"/>
                <w:szCs w:val="20"/>
              </w:rPr>
              <w:t>• Use white playdoh to build a snowman and ice cubes</w:t>
            </w:r>
            <w:r w:rsidRPr="00676C20">
              <w:rPr>
                <w:sz w:val="20"/>
                <w:szCs w:val="20"/>
              </w:rPr>
              <w:t xml:space="preserve">what shapes have you used? </w:t>
            </w:r>
          </w:p>
          <w:p w14:paraId="160138B3" w14:textId="77777777" w:rsidR="00627CBE" w:rsidRDefault="00676C20" w:rsidP="00676C20">
            <w:pPr>
              <w:spacing w:before="120" w:after="0" w:line="240" w:lineRule="auto"/>
              <w:rPr>
                <w:sz w:val="20"/>
                <w:szCs w:val="20"/>
              </w:rPr>
            </w:pPr>
            <w:r w:rsidRPr="00676C20">
              <w:rPr>
                <w:sz w:val="20"/>
                <w:szCs w:val="20"/>
              </w:rPr>
              <w:t xml:space="preserve">• Count your steps as you sneak up on the monster. </w:t>
            </w:r>
          </w:p>
          <w:p w14:paraId="2C79B638" w14:textId="45C0F198" w:rsidR="004A3824" w:rsidRPr="00676C20" w:rsidRDefault="00676C20" w:rsidP="00676C20">
            <w:pPr>
              <w:spacing w:before="120" w:after="0" w:line="240" w:lineRule="auto"/>
              <w:rPr>
                <w:rFonts w:ascii="Roboto" w:hAnsi="Roboto"/>
                <w:b/>
                <w:color w:val="009640"/>
                <w:sz w:val="20"/>
                <w:szCs w:val="20"/>
              </w:rPr>
            </w:pPr>
            <w:r w:rsidRPr="00676C20">
              <w:rPr>
                <w:sz w:val="20"/>
                <w:szCs w:val="20"/>
              </w:rPr>
              <w:t>• Count bubbles and pop them! How many are left</w:t>
            </w:r>
          </w:p>
        </w:tc>
        <w:tc>
          <w:tcPr>
            <w:tcW w:w="7847" w:type="dxa"/>
            <w:gridSpan w:val="2"/>
            <w:vMerge/>
            <w:shd w:val="clear" w:color="auto" w:fill="auto"/>
          </w:tcPr>
          <w:p w14:paraId="545055D0" w14:textId="77777777" w:rsidR="007E7FD2" w:rsidRPr="00C015D9" w:rsidRDefault="007E7FD2" w:rsidP="00C015D9">
            <w:pPr>
              <w:spacing w:before="240" w:after="0" w:line="240" w:lineRule="auto"/>
              <w:jc w:val="center"/>
              <w:rPr>
                <w:rFonts w:ascii="Roboto" w:hAnsi="Roboto"/>
                <w:b/>
              </w:rPr>
            </w:pPr>
          </w:p>
        </w:tc>
        <w:tc>
          <w:tcPr>
            <w:tcW w:w="4039" w:type="dxa"/>
            <w:vMerge w:val="restart"/>
            <w:shd w:val="clear" w:color="auto" w:fill="auto"/>
          </w:tcPr>
          <w:p w14:paraId="0A16241B" w14:textId="77777777" w:rsidR="007E7FD2" w:rsidRDefault="00C015D9" w:rsidP="00C015D9">
            <w:pPr>
              <w:spacing w:before="120" w:after="0" w:line="240" w:lineRule="auto"/>
              <w:jc w:val="center"/>
              <w:rPr>
                <w:rFonts w:ascii="Roboto" w:hAnsi="Roboto"/>
                <w:b/>
                <w:color w:val="009640"/>
              </w:rPr>
            </w:pPr>
            <w:r w:rsidRPr="00C015D9">
              <w:rPr>
                <w:rFonts w:ascii="Roboto" w:hAnsi="Roboto"/>
                <w:b/>
                <w:color w:val="009640"/>
              </w:rPr>
              <w:t xml:space="preserve">Characteristics of </w:t>
            </w:r>
            <w:r w:rsidRPr="00C015D9">
              <w:rPr>
                <w:rFonts w:ascii="Roboto" w:hAnsi="Roboto"/>
                <w:b/>
                <w:color w:val="009640"/>
              </w:rPr>
              <w:br/>
              <w:t>Effective Teaching</w:t>
            </w:r>
            <w:r w:rsidRPr="00C015D9">
              <w:rPr>
                <w:rFonts w:ascii="Roboto" w:hAnsi="Roboto"/>
                <w:b/>
                <w:color w:val="009640"/>
              </w:rPr>
              <w:br/>
              <w:t>and Learning</w:t>
            </w:r>
          </w:p>
          <w:p w14:paraId="636C248A" w14:textId="77777777" w:rsidR="00545ED2" w:rsidRDefault="00545ED2" w:rsidP="00B2562B">
            <w:pPr>
              <w:spacing w:before="120" w:after="0" w:line="240" w:lineRule="auto"/>
              <w:jc w:val="center"/>
              <w:rPr>
                <w:sz w:val="20"/>
                <w:szCs w:val="20"/>
              </w:rPr>
            </w:pPr>
            <w:r w:rsidRPr="00545ED2">
              <w:rPr>
                <w:sz w:val="20"/>
                <w:szCs w:val="20"/>
              </w:rPr>
              <w:lastRenderedPageBreak/>
              <w:sym w:font="Symbol" w:char="F0AB"/>
            </w:r>
            <w:r w:rsidRPr="00545ED2">
              <w:rPr>
                <w:sz w:val="20"/>
                <w:szCs w:val="20"/>
              </w:rPr>
              <w:t xml:space="preserve"> Use the language of thinking and learning: think, know, remember, forget, idea, makes sense, plan, learn, find out, confused, figure out, trying to do. </w:t>
            </w:r>
          </w:p>
          <w:p w14:paraId="32C112D0" w14:textId="77777777" w:rsidR="00545ED2" w:rsidRDefault="00545ED2" w:rsidP="00B2562B">
            <w:pPr>
              <w:spacing w:before="120" w:after="0" w:line="240" w:lineRule="auto"/>
              <w:jc w:val="center"/>
              <w:rPr>
                <w:sz w:val="20"/>
                <w:szCs w:val="20"/>
              </w:rPr>
            </w:pPr>
            <w:r w:rsidRPr="00545ED2">
              <w:rPr>
                <w:sz w:val="20"/>
                <w:szCs w:val="20"/>
              </w:rPr>
              <w:sym w:font="Symbol" w:char="F0AB"/>
            </w:r>
            <w:r w:rsidRPr="00545ED2">
              <w:rPr>
                <w:sz w:val="20"/>
                <w:szCs w:val="20"/>
              </w:rPr>
              <w:t xml:space="preserve"> Model being a thinker, showing that you don’t always know, are curious and sometimes puzzled, and can think and find out. </w:t>
            </w:r>
          </w:p>
          <w:p w14:paraId="512FBCD4" w14:textId="77777777" w:rsidR="00545ED2" w:rsidRDefault="00545ED2" w:rsidP="00B2562B">
            <w:pPr>
              <w:spacing w:before="120" w:after="0" w:line="240" w:lineRule="auto"/>
              <w:jc w:val="center"/>
              <w:rPr>
                <w:sz w:val="20"/>
                <w:szCs w:val="20"/>
              </w:rPr>
            </w:pPr>
            <w:r w:rsidRPr="00545ED2">
              <w:rPr>
                <w:sz w:val="20"/>
                <w:szCs w:val="20"/>
              </w:rPr>
              <w:sym w:font="Symbol" w:char="F0AB"/>
            </w:r>
            <w:r w:rsidRPr="00545ED2">
              <w:rPr>
                <w:sz w:val="20"/>
                <w:szCs w:val="20"/>
              </w:rPr>
              <w:t xml:space="preserve"> Encourage open-ended thinking by not settling on the first ideas: What else is possible? </w:t>
            </w:r>
          </w:p>
          <w:p w14:paraId="591DD0BD" w14:textId="77777777" w:rsidR="00545ED2" w:rsidRDefault="00545ED2" w:rsidP="00B2562B">
            <w:pPr>
              <w:spacing w:before="120" w:after="0" w:line="240" w:lineRule="auto"/>
              <w:jc w:val="center"/>
              <w:rPr>
                <w:sz w:val="20"/>
                <w:szCs w:val="20"/>
              </w:rPr>
            </w:pPr>
            <w:r w:rsidRPr="00545ED2">
              <w:rPr>
                <w:sz w:val="20"/>
                <w:szCs w:val="20"/>
              </w:rPr>
              <w:sym w:font="Symbol" w:char="F0AB"/>
            </w:r>
            <w:r w:rsidRPr="00545ED2">
              <w:rPr>
                <w:sz w:val="20"/>
                <w:szCs w:val="20"/>
              </w:rPr>
              <w:t xml:space="preserve"> Always respect pupils’ efforts and ideas, so they feel safe to take a risk with a new idea. </w:t>
            </w:r>
          </w:p>
          <w:p w14:paraId="43BD07D5" w14:textId="77777777" w:rsidR="00545ED2" w:rsidRDefault="00545ED2" w:rsidP="00B2562B">
            <w:pPr>
              <w:spacing w:before="120" w:after="0" w:line="240" w:lineRule="auto"/>
              <w:jc w:val="center"/>
              <w:rPr>
                <w:sz w:val="20"/>
                <w:szCs w:val="20"/>
              </w:rPr>
            </w:pPr>
            <w:r w:rsidRPr="00545ED2">
              <w:rPr>
                <w:sz w:val="20"/>
                <w:szCs w:val="20"/>
              </w:rPr>
              <w:sym w:font="Symbol" w:char="F0AB"/>
            </w:r>
            <w:r w:rsidRPr="00545ED2">
              <w:rPr>
                <w:sz w:val="20"/>
                <w:szCs w:val="20"/>
              </w:rPr>
              <w:t xml:space="preserve"> Talking aloud helps pupils to think and control what they do. Model self-talk, describing your actions in play. </w:t>
            </w:r>
          </w:p>
          <w:p w14:paraId="1509F315" w14:textId="77777777" w:rsidR="00545ED2" w:rsidRDefault="00545ED2" w:rsidP="00B2562B">
            <w:pPr>
              <w:spacing w:before="120" w:after="0" w:line="240" w:lineRule="auto"/>
              <w:jc w:val="center"/>
              <w:rPr>
                <w:sz w:val="20"/>
                <w:szCs w:val="20"/>
              </w:rPr>
            </w:pPr>
            <w:r w:rsidRPr="00545ED2">
              <w:rPr>
                <w:sz w:val="20"/>
                <w:szCs w:val="20"/>
              </w:rPr>
              <w:sym w:font="Symbol" w:char="F0AB"/>
            </w:r>
            <w:r w:rsidRPr="00545ED2">
              <w:rPr>
                <w:sz w:val="20"/>
                <w:szCs w:val="20"/>
              </w:rPr>
              <w:t xml:space="preserve"> Give pupils time to talk and think. </w:t>
            </w:r>
          </w:p>
          <w:p w14:paraId="7350E836" w14:textId="77777777" w:rsidR="00545ED2" w:rsidRDefault="00545ED2" w:rsidP="00B2562B">
            <w:pPr>
              <w:spacing w:before="120" w:after="0" w:line="240" w:lineRule="auto"/>
              <w:jc w:val="center"/>
              <w:rPr>
                <w:sz w:val="20"/>
                <w:szCs w:val="20"/>
              </w:rPr>
            </w:pPr>
            <w:r w:rsidRPr="00545ED2">
              <w:rPr>
                <w:sz w:val="20"/>
                <w:szCs w:val="20"/>
              </w:rPr>
              <w:sym w:font="Symbol" w:char="F0AB"/>
            </w:r>
            <w:r w:rsidRPr="00545ED2">
              <w:rPr>
                <w:sz w:val="20"/>
                <w:szCs w:val="20"/>
              </w:rPr>
              <w:t xml:space="preserve"> Value questions, talk, and many possible responses, without rushing toward answers too quickly. </w:t>
            </w:r>
          </w:p>
          <w:p w14:paraId="67209A3F" w14:textId="77777777" w:rsidR="005914C4" w:rsidRDefault="00545ED2" w:rsidP="00B2562B">
            <w:pPr>
              <w:spacing w:before="120" w:after="0" w:line="240" w:lineRule="auto"/>
              <w:jc w:val="center"/>
              <w:rPr>
                <w:sz w:val="20"/>
                <w:szCs w:val="20"/>
              </w:rPr>
            </w:pPr>
            <w:r w:rsidRPr="00545ED2">
              <w:rPr>
                <w:sz w:val="20"/>
                <w:szCs w:val="20"/>
              </w:rPr>
              <w:sym w:font="Symbol" w:char="F0AB"/>
            </w:r>
            <w:r w:rsidRPr="00545ED2">
              <w:rPr>
                <w:sz w:val="20"/>
                <w:szCs w:val="20"/>
              </w:rPr>
              <w:t xml:space="preserve"> Support pupils’ interests over time, reminding them of previous approaches and encouraging them to make connections between their experiences. </w:t>
            </w:r>
          </w:p>
          <w:p w14:paraId="360369A4" w14:textId="77777777" w:rsidR="005914C4" w:rsidRDefault="00545ED2" w:rsidP="00B2562B">
            <w:pPr>
              <w:spacing w:before="120" w:after="0" w:line="240" w:lineRule="auto"/>
              <w:jc w:val="center"/>
              <w:rPr>
                <w:sz w:val="20"/>
                <w:szCs w:val="20"/>
              </w:rPr>
            </w:pPr>
            <w:r w:rsidRPr="00545ED2">
              <w:rPr>
                <w:sz w:val="20"/>
                <w:szCs w:val="20"/>
              </w:rPr>
              <w:sym w:font="Symbol" w:char="F0AB"/>
            </w:r>
            <w:r w:rsidRPr="00545ED2">
              <w:rPr>
                <w:sz w:val="20"/>
                <w:szCs w:val="20"/>
              </w:rPr>
              <w:t xml:space="preserve"> Model the creative process, showing your thinking about some of the many possible ways forward. </w:t>
            </w:r>
          </w:p>
          <w:p w14:paraId="4AD0BC23" w14:textId="77777777" w:rsidR="005914C4" w:rsidRDefault="00545ED2" w:rsidP="00B2562B">
            <w:pPr>
              <w:spacing w:before="120" w:after="0" w:line="240" w:lineRule="auto"/>
              <w:jc w:val="center"/>
              <w:rPr>
                <w:sz w:val="20"/>
                <w:szCs w:val="20"/>
              </w:rPr>
            </w:pPr>
            <w:r w:rsidRPr="00545ED2">
              <w:rPr>
                <w:sz w:val="20"/>
                <w:szCs w:val="20"/>
              </w:rPr>
              <w:sym w:font="Symbol" w:char="F0AB"/>
            </w:r>
            <w:r w:rsidRPr="00545ED2">
              <w:rPr>
                <w:sz w:val="20"/>
                <w:szCs w:val="20"/>
              </w:rPr>
              <w:t xml:space="preserve"> Sustained shared thinking helps pupils to explore ideas and make links. Follow pupils’ lead in conversation and think about things together. </w:t>
            </w:r>
          </w:p>
          <w:p w14:paraId="3CFD0CDF" w14:textId="77777777" w:rsidR="005914C4" w:rsidRDefault="00545ED2" w:rsidP="00B2562B">
            <w:pPr>
              <w:spacing w:before="120" w:after="0" w:line="240" w:lineRule="auto"/>
              <w:jc w:val="center"/>
              <w:rPr>
                <w:sz w:val="20"/>
                <w:szCs w:val="20"/>
              </w:rPr>
            </w:pPr>
            <w:r w:rsidRPr="00545ED2">
              <w:rPr>
                <w:sz w:val="20"/>
                <w:szCs w:val="20"/>
              </w:rPr>
              <w:sym w:font="Symbol" w:char="F0AB"/>
            </w:r>
            <w:r w:rsidRPr="00545ED2">
              <w:rPr>
                <w:sz w:val="20"/>
                <w:szCs w:val="20"/>
              </w:rPr>
              <w:t xml:space="preserve"> Encourage pupils to describe problems they encounter, and to suggest ways to solve the problem. </w:t>
            </w:r>
          </w:p>
          <w:p w14:paraId="7FB312FA" w14:textId="77777777" w:rsidR="005914C4" w:rsidRDefault="00545ED2" w:rsidP="00B2562B">
            <w:pPr>
              <w:spacing w:before="120" w:after="0" w:line="240" w:lineRule="auto"/>
              <w:jc w:val="center"/>
              <w:rPr>
                <w:sz w:val="20"/>
                <w:szCs w:val="20"/>
              </w:rPr>
            </w:pPr>
            <w:r w:rsidRPr="00545ED2">
              <w:rPr>
                <w:sz w:val="20"/>
                <w:szCs w:val="20"/>
              </w:rPr>
              <w:lastRenderedPageBreak/>
              <w:sym w:font="Symbol" w:char="F0AB"/>
            </w:r>
            <w:r w:rsidRPr="00545ED2">
              <w:rPr>
                <w:sz w:val="20"/>
                <w:szCs w:val="20"/>
              </w:rPr>
              <w:t xml:space="preserve"> Show and talk about strategies – how to do things – including problem-solving, thinking and learning. </w:t>
            </w:r>
          </w:p>
          <w:p w14:paraId="61FE1D55" w14:textId="77777777" w:rsidR="005914C4" w:rsidRDefault="00545ED2" w:rsidP="00B2562B">
            <w:pPr>
              <w:spacing w:before="120" w:after="0" w:line="240" w:lineRule="auto"/>
              <w:jc w:val="center"/>
              <w:rPr>
                <w:sz w:val="20"/>
                <w:szCs w:val="20"/>
              </w:rPr>
            </w:pPr>
            <w:r w:rsidRPr="00545ED2">
              <w:rPr>
                <w:sz w:val="20"/>
                <w:szCs w:val="20"/>
              </w:rPr>
              <w:sym w:font="Symbol" w:char="F0AB"/>
            </w:r>
            <w:r w:rsidRPr="00545ED2">
              <w:rPr>
                <w:sz w:val="20"/>
                <w:szCs w:val="20"/>
              </w:rPr>
              <w:t xml:space="preserve"> Give feedback and help pupils to review their own progress and learning. Talk with pupils about what they are doing, how they plan to do it, what worked well and what they would change next time. </w:t>
            </w:r>
          </w:p>
          <w:p w14:paraId="28F8F3BE" w14:textId="13EC0EBD" w:rsidR="001637AF" w:rsidRPr="00545ED2" w:rsidRDefault="00545ED2" w:rsidP="00B2562B">
            <w:pPr>
              <w:spacing w:before="120" w:after="0" w:line="240" w:lineRule="auto"/>
              <w:jc w:val="center"/>
              <w:rPr>
                <w:rFonts w:ascii="Roboto" w:hAnsi="Roboto"/>
                <w:b/>
                <w:color w:val="F07D1B"/>
                <w:sz w:val="20"/>
                <w:szCs w:val="20"/>
              </w:rPr>
            </w:pPr>
            <w:r w:rsidRPr="00545ED2">
              <w:rPr>
                <w:sz w:val="20"/>
                <w:szCs w:val="20"/>
              </w:rPr>
              <w:sym w:font="Symbol" w:char="F0AB"/>
            </w:r>
            <w:r w:rsidRPr="00545ED2">
              <w:rPr>
                <w:sz w:val="20"/>
                <w:szCs w:val="20"/>
              </w:rPr>
              <w:t xml:space="preserve"> Model the plan-do-review process yourself.</w:t>
            </w:r>
          </w:p>
        </w:tc>
      </w:tr>
      <w:tr w:rsidR="00795735" w:rsidRPr="00C015D9" w14:paraId="46922413" w14:textId="77777777" w:rsidTr="00D6721E">
        <w:trPr>
          <w:trHeight w:val="3199"/>
        </w:trPr>
        <w:tc>
          <w:tcPr>
            <w:tcW w:w="3815" w:type="dxa"/>
            <w:vMerge/>
            <w:shd w:val="clear" w:color="auto" w:fill="auto"/>
          </w:tcPr>
          <w:p w14:paraId="5A2A1F48" w14:textId="77777777" w:rsidR="007E7FD2" w:rsidRPr="00C015D9" w:rsidRDefault="007E7FD2" w:rsidP="00C015D9">
            <w:pPr>
              <w:spacing w:before="240" w:after="0" w:line="240" w:lineRule="auto"/>
              <w:rPr>
                <w:rFonts w:ascii="Roboto" w:hAnsi="Roboto"/>
              </w:rPr>
            </w:pPr>
          </w:p>
        </w:tc>
        <w:tc>
          <w:tcPr>
            <w:tcW w:w="3923" w:type="dxa"/>
            <w:shd w:val="clear" w:color="auto" w:fill="auto"/>
          </w:tcPr>
          <w:p w14:paraId="7B765990" w14:textId="77777777" w:rsidR="007E7FD2" w:rsidRDefault="00C015D9" w:rsidP="00C015D9">
            <w:pPr>
              <w:spacing w:before="120" w:after="0" w:line="240" w:lineRule="auto"/>
              <w:jc w:val="center"/>
              <w:rPr>
                <w:rFonts w:ascii="Roboto" w:hAnsi="Roboto"/>
                <w:b/>
                <w:color w:val="5B2A86"/>
              </w:rPr>
            </w:pPr>
            <w:r w:rsidRPr="00C015D9">
              <w:rPr>
                <w:rFonts w:ascii="Roboto" w:hAnsi="Roboto"/>
                <w:b/>
                <w:color w:val="5B2A86"/>
              </w:rPr>
              <w:t>Understanding the World</w:t>
            </w:r>
          </w:p>
          <w:p w14:paraId="39CB5BB6" w14:textId="77777777" w:rsidR="00DD0F5B" w:rsidRPr="00DD0F5B" w:rsidRDefault="00DD0F5B" w:rsidP="00C015D9">
            <w:pPr>
              <w:spacing w:before="120" w:after="0" w:line="240" w:lineRule="auto"/>
              <w:jc w:val="center"/>
              <w:rPr>
                <w:sz w:val="20"/>
                <w:szCs w:val="20"/>
              </w:rPr>
            </w:pPr>
            <w:r w:rsidRPr="00DD0F5B">
              <w:rPr>
                <w:sz w:val="20"/>
                <w:szCs w:val="20"/>
              </w:rPr>
              <w:t xml:space="preserve">Focus on some of the animals in the story (penguin, whale, wolf, tiger) Find out where they live. Explore non-fiction texts. </w:t>
            </w:r>
          </w:p>
          <w:p w14:paraId="546947FC" w14:textId="77777777" w:rsidR="00DD0F5B" w:rsidRPr="00DD0F5B" w:rsidRDefault="00DD0F5B" w:rsidP="00C015D9">
            <w:pPr>
              <w:spacing w:before="120" w:after="0" w:line="240" w:lineRule="auto"/>
              <w:jc w:val="center"/>
              <w:rPr>
                <w:sz w:val="20"/>
                <w:szCs w:val="20"/>
              </w:rPr>
            </w:pPr>
            <w:r w:rsidRPr="00DD0F5B">
              <w:rPr>
                <w:sz w:val="20"/>
                <w:szCs w:val="20"/>
              </w:rPr>
              <w:t xml:space="preserve">• Go on a ‘monster hunt’ around the setting. Make a map of your hunt and label. </w:t>
            </w:r>
          </w:p>
          <w:p w14:paraId="7D07FFC8" w14:textId="77777777" w:rsidR="00DD0F5B" w:rsidRPr="00DD0F5B" w:rsidRDefault="00DD0F5B" w:rsidP="00C015D9">
            <w:pPr>
              <w:spacing w:before="120" w:after="0" w:line="240" w:lineRule="auto"/>
              <w:jc w:val="center"/>
              <w:rPr>
                <w:sz w:val="20"/>
                <w:szCs w:val="20"/>
              </w:rPr>
            </w:pPr>
            <w:r w:rsidRPr="00DD0F5B">
              <w:rPr>
                <w:sz w:val="20"/>
                <w:szCs w:val="20"/>
              </w:rPr>
              <w:t xml:space="preserve">• Create a ‘monster’ lair using large sheets and boxes. Place torches inside for the children to explore light and dark. </w:t>
            </w:r>
          </w:p>
          <w:p w14:paraId="2F8888A2" w14:textId="77777777" w:rsidR="00DD0F5B" w:rsidRPr="00DD0F5B" w:rsidRDefault="00DD0F5B" w:rsidP="00C015D9">
            <w:pPr>
              <w:spacing w:before="120" w:after="0" w:line="240" w:lineRule="auto"/>
              <w:jc w:val="center"/>
              <w:rPr>
                <w:sz w:val="20"/>
                <w:szCs w:val="20"/>
              </w:rPr>
            </w:pPr>
            <w:r w:rsidRPr="00DD0F5B">
              <w:rPr>
                <w:sz w:val="20"/>
                <w:szCs w:val="20"/>
              </w:rPr>
              <w:t xml:space="preserve">• What does an explorer need to go on an adventure? Pack a bag together. Discuss similarities and differences in the arctic, a mountain and a jungle adventure. </w:t>
            </w:r>
          </w:p>
          <w:p w14:paraId="1CFEF7C8" w14:textId="36ECA527" w:rsidR="004A3824" w:rsidRPr="004A3824" w:rsidRDefault="00DD0F5B" w:rsidP="00C015D9">
            <w:pPr>
              <w:spacing w:before="120" w:after="0" w:line="240" w:lineRule="auto"/>
              <w:jc w:val="center"/>
              <w:rPr>
                <w:rFonts w:ascii="Roboto" w:hAnsi="Roboto"/>
                <w:b/>
                <w:color w:val="00AE97"/>
                <w:sz w:val="16"/>
                <w:szCs w:val="16"/>
              </w:rPr>
            </w:pPr>
            <w:r w:rsidRPr="00DD0F5B">
              <w:rPr>
                <w:sz w:val="20"/>
                <w:szCs w:val="20"/>
              </w:rPr>
              <w:t>• Sensory play- explore the textures of ice/water, grass/ soil, bubbles and wind. Focus on how each feels and develop associated vocabulary.</w:t>
            </w:r>
          </w:p>
        </w:tc>
        <w:tc>
          <w:tcPr>
            <w:tcW w:w="3924" w:type="dxa"/>
            <w:shd w:val="clear" w:color="auto" w:fill="auto"/>
          </w:tcPr>
          <w:p w14:paraId="4D3AF135" w14:textId="77777777" w:rsidR="007E7FD2" w:rsidRDefault="00C015D9" w:rsidP="00C015D9">
            <w:pPr>
              <w:spacing w:before="120" w:after="0" w:line="240" w:lineRule="auto"/>
              <w:jc w:val="center"/>
              <w:rPr>
                <w:rFonts w:ascii="Roboto" w:hAnsi="Roboto"/>
                <w:b/>
                <w:color w:val="00AE97"/>
              </w:rPr>
            </w:pPr>
            <w:r w:rsidRPr="00C015D9">
              <w:rPr>
                <w:rFonts w:ascii="Roboto" w:hAnsi="Roboto"/>
                <w:b/>
                <w:color w:val="00AE97"/>
              </w:rPr>
              <w:t>Expressive Arts and Design</w:t>
            </w:r>
          </w:p>
          <w:p w14:paraId="60386508" w14:textId="77777777" w:rsidR="00F71520" w:rsidRPr="00F71520" w:rsidRDefault="00F71520" w:rsidP="00C015D9">
            <w:pPr>
              <w:spacing w:before="120" w:after="0" w:line="240" w:lineRule="auto"/>
              <w:jc w:val="center"/>
              <w:rPr>
                <w:sz w:val="20"/>
                <w:szCs w:val="20"/>
              </w:rPr>
            </w:pPr>
            <w:r w:rsidRPr="00F71520">
              <w:rPr>
                <w:sz w:val="20"/>
                <w:szCs w:val="20"/>
              </w:rPr>
              <w:t xml:space="preserve">What could a monster look like? Move like? Create own monsters using a range of different resources. </w:t>
            </w:r>
          </w:p>
          <w:p w14:paraId="0EFB1907" w14:textId="77777777" w:rsidR="00F71520" w:rsidRPr="00F71520" w:rsidRDefault="00F71520" w:rsidP="00C015D9">
            <w:pPr>
              <w:spacing w:before="120" w:after="0" w:line="240" w:lineRule="auto"/>
              <w:jc w:val="center"/>
              <w:rPr>
                <w:sz w:val="20"/>
                <w:szCs w:val="20"/>
              </w:rPr>
            </w:pPr>
            <w:r w:rsidRPr="00F71520">
              <w:rPr>
                <w:sz w:val="20"/>
                <w:szCs w:val="20"/>
              </w:rPr>
              <w:t xml:space="preserve">• Draw a self-portrait or a family portrait. </w:t>
            </w:r>
          </w:p>
          <w:p w14:paraId="45EB69B2" w14:textId="77777777" w:rsidR="00F71520" w:rsidRPr="00F71520" w:rsidRDefault="00F71520" w:rsidP="00C015D9">
            <w:pPr>
              <w:spacing w:before="120" w:after="0" w:line="240" w:lineRule="auto"/>
              <w:jc w:val="center"/>
              <w:rPr>
                <w:sz w:val="20"/>
                <w:szCs w:val="20"/>
              </w:rPr>
            </w:pPr>
            <w:r w:rsidRPr="00F71520">
              <w:rPr>
                <w:sz w:val="20"/>
                <w:szCs w:val="20"/>
              </w:rPr>
              <w:t xml:space="preserve">• Design and build a boat to sail the ‘shimmering ocean’. </w:t>
            </w:r>
          </w:p>
          <w:p w14:paraId="5DE89A7C" w14:textId="77777777" w:rsidR="00F71520" w:rsidRPr="00F71520" w:rsidRDefault="00F71520" w:rsidP="00C015D9">
            <w:pPr>
              <w:spacing w:before="120" w:after="0" w:line="240" w:lineRule="auto"/>
              <w:jc w:val="center"/>
              <w:rPr>
                <w:sz w:val="20"/>
                <w:szCs w:val="20"/>
              </w:rPr>
            </w:pPr>
            <w:r w:rsidRPr="00F71520">
              <w:rPr>
                <w:sz w:val="20"/>
                <w:szCs w:val="20"/>
              </w:rPr>
              <w:t xml:space="preserve">• Use kitchen roll tubes to make binoculars to go on a ‘monster hunt’. </w:t>
            </w:r>
          </w:p>
          <w:p w14:paraId="7D7F9C45" w14:textId="5C218C9B" w:rsidR="00F71520" w:rsidRPr="00F71520" w:rsidRDefault="00F71520" w:rsidP="00C015D9">
            <w:pPr>
              <w:spacing w:before="120" w:after="0" w:line="240" w:lineRule="auto"/>
              <w:jc w:val="center"/>
              <w:rPr>
                <w:sz w:val="20"/>
                <w:szCs w:val="20"/>
              </w:rPr>
            </w:pPr>
            <w:r w:rsidRPr="00F71520">
              <w:rPr>
                <w:sz w:val="20"/>
                <w:szCs w:val="20"/>
              </w:rPr>
              <w:t xml:space="preserve">• Make a papier </w:t>
            </w:r>
            <w:r w:rsidR="00B04EF6" w:rsidRPr="00F71520">
              <w:rPr>
                <w:sz w:val="20"/>
                <w:szCs w:val="20"/>
              </w:rPr>
              <w:t>mâché</w:t>
            </w:r>
            <w:r w:rsidRPr="00F71520">
              <w:rPr>
                <w:sz w:val="20"/>
                <w:szCs w:val="20"/>
              </w:rPr>
              <w:t xml:space="preserve">/ junk model monster cave and use for small world play. </w:t>
            </w:r>
          </w:p>
          <w:p w14:paraId="09FF20AA" w14:textId="77777777" w:rsidR="00F71520" w:rsidRPr="00F71520" w:rsidRDefault="00F71520" w:rsidP="00C015D9">
            <w:pPr>
              <w:spacing w:before="120" w:after="0" w:line="240" w:lineRule="auto"/>
              <w:jc w:val="center"/>
              <w:rPr>
                <w:sz w:val="20"/>
                <w:szCs w:val="20"/>
              </w:rPr>
            </w:pPr>
            <w:r w:rsidRPr="00F71520">
              <w:rPr>
                <w:sz w:val="20"/>
                <w:szCs w:val="20"/>
              </w:rPr>
              <w:t xml:space="preserve">• Use instruments to add music when acting out the story. </w:t>
            </w:r>
          </w:p>
          <w:p w14:paraId="7C747956" w14:textId="239AF03D" w:rsidR="004A3824" w:rsidRPr="004A3824" w:rsidRDefault="00F71520" w:rsidP="00C015D9">
            <w:pPr>
              <w:spacing w:before="120" w:after="0" w:line="240" w:lineRule="auto"/>
              <w:jc w:val="center"/>
              <w:rPr>
                <w:rFonts w:ascii="Roboto" w:hAnsi="Roboto"/>
                <w:b/>
                <w:color w:val="5B2A86"/>
                <w:sz w:val="16"/>
                <w:szCs w:val="16"/>
              </w:rPr>
            </w:pPr>
            <w:r w:rsidRPr="00F71520">
              <w:rPr>
                <w:sz w:val="20"/>
                <w:szCs w:val="20"/>
              </w:rPr>
              <w:t>• Print pictures from the book and match instruments to the scene. Then place the pictures in different orders so children can compose and play their own sequence of music.</w:t>
            </w:r>
          </w:p>
        </w:tc>
        <w:tc>
          <w:tcPr>
            <w:tcW w:w="4039" w:type="dxa"/>
            <w:vMerge/>
            <w:shd w:val="clear" w:color="auto" w:fill="auto"/>
          </w:tcPr>
          <w:p w14:paraId="1B5FD59A" w14:textId="77777777" w:rsidR="007E7FD2" w:rsidRPr="00C015D9" w:rsidRDefault="007E7FD2" w:rsidP="00C015D9">
            <w:pPr>
              <w:spacing w:before="240" w:after="0" w:line="240" w:lineRule="auto"/>
              <w:rPr>
                <w:rFonts w:ascii="Roboto" w:hAnsi="Roboto"/>
                <w:b/>
              </w:rPr>
            </w:pPr>
          </w:p>
        </w:tc>
      </w:tr>
    </w:tbl>
    <w:p w14:paraId="6F7ED068" w14:textId="77777777" w:rsidR="00B8626B" w:rsidRPr="00C015D9" w:rsidRDefault="00B8626B" w:rsidP="00C015D9">
      <w:pPr>
        <w:spacing w:line="240" w:lineRule="auto"/>
        <w:rPr>
          <w:rFonts w:ascii="Roboto" w:hAnsi="Roboto"/>
        </w:rPr>
      </w:pPr>
    </w:p>
    <w:sectPr w:rsidR="00B8626B" w:rsidRPr="00C015D9" w:rsidSect="00D6721E">
      <w:headerReference w:type="default" r:id="rId8"/>
      <w:pgSz w:w="16838" w:h="11906" w:orient="landscape" w:code="9"/>
      <w:pgMar w:top="567" w:right="567" w:bottom="426" w:left="567"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96B505" w14:textId="77777777" w:rsidR="000411B9" w:rsidRDefault="000411B9" w:rsidP="00DD5720">
      <w:r>
        <w:separator/>
      </w:r>
    </w:p>
  </w:endnote>
  <w:endnote w:type="continuationSeparator" w:id="0">
    <w:p w14:paraId="64410490" w14:textId="77777777" w:rsidR="000411B9" w:rsidRDefault="000411B9" w:rsidP="00DD5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1" w:fontKey="{5379F9EA-DB99-41FB-85C6-3F55B14A91AD}"/>
    <w:embedBold r:id="rId2" w:fontKey="{917AA32C-5CB5-4F09-A52E-67FF19EBDA4F}"/>
  </w:font>
  <w:font w:name="Arial">
    <w:panose1 w:val="020B0604020202020204"/>
    <w:charset w:val="00"/>
    <w:family w:val="swiss"/>
    <w:pitch w:val="variable"/>
    <w:sig w:usb0="E0002EFF" w:usb1="C000785B" w:usb2="00000009" w:usb3="00000000" w:csb0="000001FF" w:csb1="00000000"/>
  </w:font>
  <w:font w:name="Twinkl">
    <w:altName w:val="Calibri"/>
    <w:charset w:val="00"/>
    <w:family w:val="auto"/>
    <w:pitch w:val="variable"/>
    <w:sig w:usb0="00000007" w:usb1="00000001" w:usb2="00000000" w:usb3="00000000" w:csb0="00000093" w:csb1="00000000"/>
    <w:embedRegular r:id="rId3" w:fontKey="{C2BD650C-32E6-4D4E-9B12-B628C016BF53}"/>
    <w:embedBold r:id="rId4" w:fontKey="{CFB5DE26-729E-46E7-8A44-36769D1EEBF8}"/>
    <w:embedItalic r:id="rId5" w:fontKey="{24BA22D8-BEFD-4EED-B4CA-FAA2A7018704}"/>
  </w:font>
  <w:font w:name="Sassoon Infant Rg">
    <w:panose1 w:val="00000000000000000000"/>
    <w:charset w:val="00"/>
    <w:family w:val="modern"/>
    <w:notTrueType/>
    <w:pitch w:val="variable"/>
    <w:sig w:usb0="800000AF" w:usb1="4000004A" w:usb2="00000010" w:usb3="00000000" w:csb0="00000001" w:csb1="00000000"/>
  </w:font>
  <w:font w:name="BPreplay">
    <w:panose1 w:val="00000000000000000000"/>
    <w:charset w:val="00"/>
    <w:family w:val="modern"/>
    <w:notTrueType/>
    <w:pitch w:val="variable"/>
    <w:sig w:usb0="8000008B" w:usb1="0000004A" w:usb2="00000000" w:usb3="00000000" w:csb0="00000009" w:csb1="00000000"/>
  </w:font>
  <w:font w:name="Twinkl SemiBold">
    <w:charset w:val="00"/>
    <w:family w:val="auto"/>
    <w:pitch w:val="variable"/>
    <w:sig w:usb0="00000007" w:usb1="00000001" w:usb2="00000000" w:usb3="00000000" w:csb0="00000093" w:csb1="00000000"/>
  </w:font>
  <w:font w:name="Twinkl Sb">
    <w:altName w:val="Arial"/>
    <w:panose1 w:val="00000000000000000000"/>
    <w:charset w:val="00"/>
    <w:family w:val="modern"/>
    <w:notTrueType/>
    <w:pitch w:val="variable"/>
    <w:sig w:usb0="00000001" w:usb1="5000205B" w:usb2="00000000" w:usb3="00000000" w:csb0="00000093" w:csb1="00000000"/>
  </w:font>
  <w:font w:name="Tuffy">
    <w:panose1 w:val="00000000000000000000"/>
    <w:charset w:val="00"/>
    <w:family w:val="swiss"/>
    <w:notTrueType/>
    <w:pitch w:val="variable"/>
    <w:sig w:usb0="E00002FF" w:usb1="520020FB" w:usb2="00000000" w:usb3="00000000" w:csb0="0000019F" w:csb1="00000000"/>
  </w:font>
  <w:font w:name="Roboto">
    <w:charset w:val="00"/>
    <w:family w:val="auto"/>
    <w:pitch w:val="variable"/>
    <w:sig w:usb0="E0000AFF" w:usb1="5000217F" w:usb2="00000021" w:usb3="00000000" w:csb0="0000019F" w:csb1="00000000"/>
    <w:embedRegular r:id="rId6" w:fontKey="{38BB0639-1CEB-4678-AB9D-28FE428357BD}"/>
    <w:embedBold r:id="rId7" w:fontKey="{A8C977A0-BDD5-40FB-9225-5A506E7D6132}"/>
  </w:font>
  <w:font w:name="Calibri Light">
    <w:panose1 w:val="020F0302020204030204"/>
    <w:charset w:val="00"/>
    <w:family w:val="swiss"/>
    <w:pitch w:val="variable"/>
    <w:sig w:usb0="E4002EFF" w:usb1="C200247B" w:usb2="00000009" w:usb3="00000000" w:csb0="000001FF" w:csb1="00000000"/>
    <w:embedRegular r:id="rId8" w:fontKey="{A03C758C-5645-4F11-AC8A-249EBD53C276}"/>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9E2172" w14:textId="77777777" w:rsidR="000411B9" w:rsidRDefault="000411B9" w:rsidP="00DD5720">
      <w:r>
        <w:separator/>
      </w:r>
    </w:p>
  </w:footnote>
  <w:footnote w:type="continuationSeparator" w:id="0">
    <w:p w14:paraId="49DF25DF" w14:textId="77777777" w:rsidR="000411B9" w:rsidRDefault="000411B9" w:rsidP="00DD57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6B0EB0" w14:textId="3DDDAD00" w:rsidR="00D6721E" w:rsidRDefault="0085338F">
    <w:pPr>
      <w:pStyle w:val="Header"/>
    </w:pPr>
    <w:r>
      <w:rPr>
        <w:noProof/>
      </w:rPr>
      <w:drawing>
        <wp:anchor distT="0" distB="0" distL="114300" distR="114300" simplePos="0" relativeHeight="251657728" behindDoc="1" locked="0" layoutInCell="1" allowOverlap="1" wp14:anchorId="12A6B842" wp14:editId="13945DC3">
          <wp:simplePos x="0" y="0"/>
          <wp:positionH relativeFrom="column">
            <wp:posOffset>-360045</wp:posOffset>
          </wp:positionH>
          <wp:positionV relativeFrom="paragraph">
            <wp:posOffset>0</wp:posOffset>
          </wp:positionV>
          <wp:extent cx="10668000" cy="754380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668000" cy="75438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5F7152"/>
    <w:multiLevelType w:val="hybridMultilevel"/>
    <w:tmpl w:val="44CE0942"/>
    <w:lvl w:ilvl="0" w:tplc="FCE6B1C8">
      <w:start w:val="1"/>
      <w:numFmt w:val="bullet"/>
      <w:pStyle w:val="ListParagraph"/>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5B341976"/>
    <w:multiLevelType w:val="hybridMultilevel"/>
    <w:tmpl w:val="DF5A3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E0E66FE"/>
    <w:multiLevelType w:val="hybridMultilevel"/>
    <w:tmpl w:val="EB4C6C76"/>
    <w:lvl w:ilvl="0" w:tplc="206C2B7A">
      <w:start w:val="1"/>
      <w:numFmt w:val="decimal"/>
      <w:pStyle w:val="NumberedBullets-Twinkl"/>
      <w:lvlText w:val="%1."/>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7B7A59E2"/>
    <w:multiLevelType w:val="hybridMultilevel"/>
    <w:tmpl w:val="EFD689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04450341">
    <w:abstractNumId w:val="0"/>
  </w:num>
  <w:num w:numId="2" w16cid:durableId="367879353">
    <w:abstractNumId w:val="2"/>
  </w:num>
  <w:num w:numId="3" w16cid:durableId="1336303631">
    <w:abstractNumId w:val="1"/>
  </w:num>
  <w:num w:numId="4" w16cid:durableId="933981144">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FD2"/>
    <w:rsid w:val="00025835"/>
    <w:rsid w:val="0003405A"/>
    <w:rsid w:val="000411B9"/>
    <w:rsid w:val="00067C79"/>
    <w:rsid w:val="000F227B"/>
    <w:rsid w:val="000F793E"/>
    <w:rsid w:val="001637AF"/>
    <w:rsid w:val="00173124"/>
    <w:rsid w:val="00190479"/>
    <w:rsid w:val="001A77E0"/>
    <w:rsid w:val="001B7D7D"/>
    <w:rsid w:val="001E55A7"/>
    <w:rsid w:val="002374BD"/>
    <w:rsid w:val="00254D95"/>
    <w:rsid w:val="00283D04"/>
    <w:rsid w:val="002B43D5"/>
    <w:rsid w:val="003118CF"/>
    <w:rsid w:val="00326698"/>
    <w:rsid w:val="003348D5"/>
    <w:rsid w:val="00344899"/>
    <w:rsid w:val="00390382"/>
    <w:rsid w:val="003A6A65"/>
    <w:rsid w:val="003C0267"/>
    <w:rsid w:val="003D26A6"/>
    <w:rsid w:val="00411653"/>
    <w:rsid w:val="00412284"/>
    <w:rsid w:val="004A3824"/>
    <w:rsid w:val="004E5017"/>
    <w:rsid w:val="004F0EE8"/>
    <w:rsid w:val="004F34C9"/>
    <w:rsid w:val="005034CA"/>
    <w:rsid w:val="005144BA"/>
    <w:rsid w:val="00522CBD"/>
    <w:rsid w:val="00545ED2"/>
    <w:rsid w:val="00553E0E"/>
    <w:rsid w:val="005914C4"/>
    <w:rsid w:val="005A3494"/>
    <w:rsid w:val="005C4467"/>
    <w:rsid w:val="005D1993"/>
    <w:rsid w:val="00601AF5"/>
    <w:rsid w:val="00627CBE"/>
    <w:rsid w:val="00633A95"/>
    <w:rsid w:val="0066258A"/>
    <w:rsid w:val="00676C20"/>
    <w:rsid w:val="00682191"/>
    <w:rsid w:val="006C69AF"/>
    <w:rsid w:val="006D108B"/>
    <w:rsid w:val="006E0285"/>
    <w:rsid w:val="007215F9"/>
    <w:rsid w:val="00722B47"/>
    <w:rsid w:val="00763739"/>
    <w:rsid w:val="00777B8F"/>
    <w:rsid w:val="00795735"/>
    <w:rsid w:val="007A4CF3"/>
    <w:rsid w:val="007E7FD2"/>
    <w:rsid w:val="007F699E"/>
    <w:rsid w:val="0085338F"/>
    <w:rsid w:val="00872C5C"/>
    <w:rsid w:val="00874EB6"/>
    <w:rsid w:val="00886FE1"/>
    <w:rsid w:val="008C138D"/>
    <w:rsid w:val="008C227E"/>
    <w:rsid w:val="00932972"/>
    <w:rsid w:val="0098564A"/>
    <w:rsid w:val="0099473A"/>
    <w:rsid w:val="009C47B0"/>
    <w:rsid w:val="009D6608"/>
    <w:rsid w:val="009E4127"/>
    <w:rsid w:val="009F5EEC"/>
    <w:rsid w:val="00A00327"/>
    <w:rsid w:val="00A431AD"/>
    <w:rsid w:val="00A61E8B"/>
    <w:rsid w:val="00A72ECB"/>
    <w:rsid w:val="00A859E7"/>
    <w:rsid w:val="00AC3604"/>
    <w:rsid w:val="00B04EF6"/>
    <w:rsid w:val="00B2562B"/>
    <w:rsid w:val="00B84A9C"/>
    <w:rsid w:val="00B8626B"/>
    <w:rsid w:val="00BC78D2"/>
    <w:rsid w:val="00C015D9"/>
    <w:rsid w:val="00CA3011"/>
    <w:rsid w:val="00CC0F47"/>
    <w:rsid w:val="00CD3853"/>
    <w:rsid w:val="00CE3853"/>
    <w:rsid w:val="00CE3F5E"/>
    <w:rsid w:val="00CE75AA"/>
    <w:rsid w:val="00CF513F"/>
    <w:rsid w:val="00D6721E"/>
    <w:rsid w:val="00D71D28"/>
    <w:rsid w:val="00D90104"/>
    <w:rsid w:val="00DC190B"/>
    <w:rsid w:val="00DC1CBB"/>
    <w:rsid w:val="00DD0F5B"/>
    <w:rsid w:val="00DD5720"/>
    <w:rsid w:val="00DE5C25"/>
    <w:rsid w:val="00E04408"/>
    <w:rsid w:val="00E1404D"/>
    <w:rsid w:val="00E1443E"/>
    <w:rsid w:val="00E31042"/>
    <w:rsid w:val="00E376AA"/>
    <w:rsid w:val="00E62A7F"/>
    <w:rsid w:val="00EA5C7B"/>
    <w:rsid w:val="00EB6D1C"/>
    <w:rsid w:val="00ED71A2"/>
    <w:rsid w:val="00EE3823"/>
    <w:rsid w:val="00F147DA"/>
    <w:rsid w:val="00F376A9"/>
    <w:rsid w:val="00F659D0"/>
    <w:rsid w:val="00F66A1C"/>
    <w:rsid w:val="00F71520"/>
    <w:rsid w:val="00FA70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922EC2"/>
  <w15:chartTrackingRefBased/>
  <w15:docId w15:val="{05DB30A3-6648-4BAD-BE82-AA4FA7CF57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Arial"/>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Body Copy - Twinkl"/>
    <w:qFormat/>
    <w:rsid w:val="004E5017"/>
    <w:pPr>
      <w:suppressAutoHyphens/>
      <w:autoSpaceDE w:val="0"/>
      <w:autoSpaceDN w:val="0"/>
      <w:adjustRightInd w:val="0"/>
      <w:spacing w:after="160" w:line="276" w:lineRule="auto"/>
      <w:jc w:val="both"/>
      <w:textAlignment w:val="center"/>
    </w:pPr>
    <w:rPr>
      <w:rFonts w:ascii="Twinkl" w:hAnsi="Twinkl" w:cs="Twinkl"/>
      <w:color w:val="1C1C1C"/>
      <w:sz w:val="26"/>
      <w:szCs w:val="26"/>
    </w:rPr>
  </w:style>
  <w:style w:type="paragraph" w:styleId="Heading1">
    <w:name w:val="heading 1"/>
    <w:aliases w:val="Heading 1 - Twinkl"/>
    <w:basedOn w:val="Normal"/>
    <w:next w:val="Normal"/>
    <w:link w:val="Heading1Char"/>
    <w:uiPriority w:val="9"/>
    <w:qFormat/>
    <w:rsid w:val="004E5017"/>
    <w:pPr>
      <w:spacing w:after="120"/>
      <w:jc w:val="center"/>
      <w:outlineLvl w:val="0"/>
    </w:pPr>
    <w:rPr>
      <w:b/>
      <w:sz w:val="60"/>
      <w:szCs w:val="60"/>
      <w:lang w:eastAsia="en-US"/>
    </w:rPr>
  </w:style>
  <w:style w:type="paragraph" w:styleId="Heading2">
    <w:name w:val="heading 2"/>
    <w:aliases w:val="Heading 2 - Twinkl"/>
    <w:basedOn w:val="Normal"/>
    <w:link w:val="Heading2Char"/>
    <w:uiPriority w:val="99"/>
    <w:qFormat/>
    <w:rsid w:val="004E5017"/>
    <w:pPr>
      <w:spacing w:before="57" w:after="0"/>
      <w:outlineLvl w:val="1"/>
    </w:pPr>
    <w:rPr>
      <w:b/>
      <w:bCs/>
      <w:sz w:val="32"/>
      <w:szCs w:val="32"/>
    </w:rPr>
  </w:style>
  <w:style w:type="paragraph" w:styleId="Heading3">
    <w:name w:val="heading 3"/>
    <w:aliases w:val="Heading 3 - Twinkl"/>
    <w:basedOn w:val="Normal"/>
    <w:link w:val="Heading3Char"/>
    <w:uiPriority w:val="99"/>
    <w:qFormat/>
    <w:rsid w:val="004E5017"/>
    <w:pPr>
      <w:spacing w:before="57" w:after="0"/>
      <w:outlineLvl w:val="2"/>
    </w:pPr>
    <w:rPr>
      <w:b/>
      <w:bCs/>
      <w:sz w:val="28"/>
      <w:szCs w:val="28"/>
    </w:rPr>
  </w:style>
  <w:style w:type="paragraph" w:styleId="Heading4">
    <w:name w:val="heading 4"/>
    <w:basedOn w:val="Normal"/>
    <w:next w:val="Normal"/>
    <w:link w:val="Heading4Char"/>
    <w:uiPriority w:val="99"/>
    <w:qFormat/>
    <w:rsid w:val="003118CF"/>
    <w:pPr>
      <w:spacing w:before="360" w:after="0"/>
      <w:outlineLvl w:val="3"/>
    </w:pPr>
  </w:style>
  <w:style w:type="paragraph" w:styleId="Heading5">
    <w:name w:val="heading 5"/>
    <w:basedOn w:val="Normal"/>
    <w:next w:val="Normal"/>
    <w:link w:val="Heading5Char"/>
    <w:uiPriority w:val="9"/>
    <w:unhideWhenUsed/>
    <w:rsid w:val="00874EB6"/>
    <w:pPr>
      <w:keepNext/>
      <w:keepLines/>
      <w:spacing w:before="40" w:after="0"/>
      <w:outlineLvl w:val="4"/>
    </w:pPr>
    <w:rPr>
      <w:rFonts w:eastAsia="Times New Roman" w:cs="Times New Roman"/>
      <w:color w:val="BE1C6D"/>
    </w:rPr>
  </w:style>
  <w:style w:type="paragraph" w:styleId="Heading6">
    <w:name w:val="heading 6"/>
    <w:basedOn w:val="Normal"/>
    <w:next w:val="Normal"/>
    <w:link w:val="Heading6Char"/>
    <w:uiPriority w:val="9"/>
    <w:unhideWhenUsed/>
    <w:rsid w:val="00874EB6"/>
    <w:pPr>
      <w:keepNext/>
      <w:keepLines/>
      <w:spacing w:before="40" w:after="0"/>
      <w:outlineLvl w:val="5"/>
    </w:pPr>
    <w:rPr>
      <w:rFonts w:eastAsia="Times New Roman" w:cs="Times New Roman"/>
      <w:color w:val="7E1248"/>
    </w:rPr>
  </w:style>
  <w:style w:type="paragraph" w:styleId="Heading7">
    <w:name w:val="heading 7"/>
    <w:basedOn w:val="Normal"/>
    <w:next w:val="Normal"/>
    <w:link w:val="Heading7Char"/>
    <w:uiPriority w:val="9"/>
    <w:unhideWhenUsed/>
    <w:rsid w:val="00874EB6"/>
    <w:pPr>
      <w:keepNext/>
      <w:keepLines/>
      <w:spacing w:before="40" w:after="0"/>
      <w:outlineLvl w:val="6"/>
    </w:pPr>
    <w:rPr>
      <w:rFonts w:eastAsia="Times New Roman" w:cs="Times New Roman"/>
      <w:i/>
      <w:iCs/>
      <w:color w:val="7E1248"/>
    </w:rPr>
  </w:style>
  <w:style w:type="paragraph" w:styleId="Heading8">
    <w:name w:val="heading 8"/>
    <w:basedOn w:val="Normal"/>
    <w:next w:val="Normal"/>
    <w:link w:val="Heading8Char"/>
    <w:uiPriority w:val="9"/>
    <w:unhideWhenUsed/>
    <w:rsid w:val="00874EB6"/>
    <w:pPr>
      <w:keepNext/>
      <w:keepLines/>
      <w:spacing w:before="40" w:after="0"/>
      <w:outlineLvl w:val="7"/>
    </w:pPr>
    <w:rPr>
      <w:rFonts w:eastAsia="Times New Roman" w:cs="Times New Roman"/>
      <w:color w:val="3E3E3E"/>
      <w:sz w:val="21"/>
      <w:szCs w:val="21"/>
    </w:rPr>
  </w:style>
  <w:style w:type="paragraph" w:styleId="Heading9">
    <w:name w:val="heading 9"/>
    <w:basedOn w:val="Normal"/>
    <w:next w:val="Normal"/>
    <w:link w:val="Heading9Char"/>
    <w:uiPriority w:val="9"/>
    <w:unhideWhenUsed/>
    <w:rsid w:val="00874EB6"/>
    <w:pPr>
      <w:keepNext/>
      <w:keepLines/>
      <w:spacing w:before="40" w:after="0"/>
      <w:outlineLvl w:val="8"/>
    </w:pPr>
    <w:rPr>
      <w:rFonts w:eastAsia="Times New Roman" w:cs="Times New Roman"/>
      <w:i/>
      <w:iCs/>
      <w:color w:val="3E3E3E"/>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asicParagraph">
    <w:name w:val="[Basic Paragraph]"/>
    <w:basedOn w:val="Normal"/>
    <w:link w:val="BasicParagraphChar"/>
    <w:uiPriority w:val="99"/>
    <w:rsid w:val="004E5017"/>
    <w:pPr>
      <w:spacing w:after="170" w:line="300" w:lineRule="atLeast"/>
    </w:pPr>
    <w:rPr>
      <w:rFonts w:ascii="Sassoon Infant Rg" w:hAnsi="Sassoon Infant Rg" w:cs="Sassoon Infant Rg"/>
      <w:spacing w:val="-6"/>
      <w:szCs w:val="24"/>
    </w:rPr>
  </w:style>
  <w:style w:type="character" w:customStyle="1" w:styleId="BasicParagraphChar">
    <w:name w:val="[Basic Paragraph] Char"/>
    <w:link w:val="BasicParagraph"/>
    <w:uiPriority w:val="99"/>
    <w:rsid w:val="004E5017"/>
    <w:rPr>
      <w:rFonts w:ascii="Sassoon Infant Rg" w:hAnsi="Sassoon Infant Rg" w:cs="Sassoon Infant Rg"/>
      <w:color w:val="1C1C1C"/>
      <w:spacing w:val="-6"/>
      <w:sz w:val="26"/>
      <w:szCs w:val="24"/>
    </w:rPr>
  </w:style>
  <w:style w:type="paragraph" w:customStyle="1" w:styleId="Aim-Twinkl">
    <w:name w:val="Aim - Twinkl"/>
    <w:basedOn w:val="Normal"/>
    <w:link w:val="Aim-TwinklChar"/>
    <w:qFormat/>
    <w:rsid w:val="004E5017"/>
    <w:pPr>
      <w:spacing w:after="113"/>
    </w:pPr>
    <w:rPr>
      <w:sz w:val="24"/>
      <w:szCs w:val="24"/>
    </w:rPr>
  </w:style>
  <w:style w:type="character" w:customStyle="1" w:styleId="Aim-TwinklChar">
    <w:name w:val="Aim - Twinkl Char"/>
    <w:link w:val="Aim-Twinkl"/>
    <w:rsid w:val="004E5017"/>
    <w:rPr>
      <w:rFonts w:ascii="Twinkl" w:hAnsi="Twinkl" w:cs="Twinkl"/>
      <w:color w:val="1C1C1C"/>
      <w:sz w:val="24"/>
      <w:szCs w:val="24"/>
    </w:rPr>
  </w:style>
  <w:style w:type="paragraph" w:styleId="ListParagraph">
    <w:name w:val="List Paragraph"/>
    <w:aliases w:val="Indented Bullets - Twinkl"/>
    <w:basedOn w:val="Normal"/>
    <w:uiPriority w:val="34"/>
    <w:qFormat/>
    <w:rsid w:val="004E5017"/>
    <w:pPr>
      <w:numPr>
        <w:numId w:val="1"/>
      </w:numPr>
    </w:pPr>
  </w:style>
  <w:style w:type="paragraph" w:customStyle="1" w:styleId="Bullets-Twinkl">
    <w:name w:val="Bullets - Twinkl"/>
    <w:basedOn w:val="ListParagraph"/>
    <w:link w:val="Bullets-TwinklChar"/>
    <w:qFormat/>
    <w:rsid w:val="004E5017"/>
    <w:pPr>
      <w:spacing w:after="170" w:line="360" w:lineRule="atLeast"/>
      <w:ind w:left="357" w:hanging="357"/>
      <w:jc w:val="left"/>
    </w:pPr>
  </w:style>
  <w:style w:type="character" w:customStyle="1" w:styleId="Bullets-TwinklChar">
    <w:name w:val="Bullets - Twinkl Char"/>
    <w:link w:val="Bullets-Twinkl"/>
    <w:rsid w:val="004E5017"/>
    <w:rPr>
      <w:rFonts w:ascii="Twinkl" w:hAnsi="Twinkl" w:cs="Twinkl"/>
      <w:color w:val="1C1C1C"/>
      <w:sz w:val="26"/>
      <w:szCs w:val="26"/>
    </w:rPr>
  </w:style>
  <w:style w:type="character" w:customStyle="1" w:styleId="Heading1Char">
    <w:name w:val="Heading 1 Char"/>
    <w:aliases w:val="Heading 1 - Twinkl Char"/>
    <w:link w:val="Heading1"/>
    <w:uiPriority w:val="9"/>
    <w:rsid w:val="004E5017"/>
    <w:rPr>
      <w:rFonts w:ascii="Twinkl" w:hAnsi="Twinkl" w:cs="Twinkl"/>
      <w:b/>
      <w:color w:val="1C1C1C"/>
      <w:sz w:val="60"/>
      <w:szCs w:val="60"/>
      <w:lang w:eastAsia="en-US"/>
    </w:rPr>
  </w:style>
  <w:style w:type="character" w:customStyle="1" w:styleId="Heading2Char">
    <w:name w:val="Heading 2 Char"/>
    <w:aliases w:val="Heading 2 - Twinkl Char"/>
    <w:link w:val="Heading2"/>
    <w:uiPriority w:val="99"/>
    <w:rsid w:val="004E5017"/>
    <w:rPr>
      <w:rFonts w:ascii="Twinkl" w:hAnsi="Twinkl" w:cs="Twinkl"/>
      <w:b/>
      <w:bCs/>
      <w:color w:val="1C1C1C"/>
      <w:sz w:val="32"/>
      <w:szCs w:val="32"/>
    </w:rPr>
  </w:style>
  <w:style w:type="character" w:customStyle="1" w:styleId="Heading3Char">
    <w:name w:val="Heading 3 Char"/>
    <w:aliases w:val="Heading 3 - Twinkl Char"/>
    <w:link w:val="Heading3"/>
    <w:uiPriority w:val="99"/>
    <w:rsid w:val="004E5017"/>
    <w:rPr>
      <w:rFonts w:ascii="Twinkl" w:hAnsi="Twinkl" w:cs="Twinkl"/>
      <w:b/>
      <w:bCs/>
      <w:color w:val="1C1C1C"/>
      <w:sz w:val="28"/>
      <w:szCs w:val="28"/>
    </w:rPr>
  </w:style>
  <w:style w:type="paragraph" w:styleId="Footer">
    <w:name w:val="footer"/>
    <w:basedOn w:val="Normal"/>
    <w:link w:val="FooterChar"/>
    <w:uiPriority w:val="99"/>
    <w:unhideWhenUsed/>
    <w:rsid w:val="004E5017"/>
    <w:pPr>
      <w:tabs>
        <w:tab w:val="center" w:pos="4513"/>
        <w:tab w:val="right" w:pos="9026"/>
      </w:tabs>
    </w:pPr>
  </w:style>
  <w:style w:type="character" w:customStyle="1" w:styleId="FooterChar">
    <w:name w:val="Footer Char"/>
    <w:link w:val="Footer"/>
    <w:uiPriority w:val="99"/>
    <w:rsid w:val="004E5017"/>
    <w:rPr>
      <w:rFonts w:ascii="Twinkl" w:hAnsi="Twinkl" w:cs="Twinkl"/>
      <w:color w:val="1C1C1C"/>
      <w:sz w:val="26"/>
      <w:szCs w:val="26"/>
    </w:rPr>
  </w:style>
  <w:style w:type="character" w:customStyle="1" w:styleId="Heading4Char">
    <w:name w:val="Heading 4 Char"/>
    <w:link w:val="Heading4"/>
    <w:uiPriority w:val="99"/>
    <w:rsid w:val="003118CF"/>
    <w:rPr>
      <w:rFonts w:ascii="BPreplay" w:hAnsi="BPreplay" w:cs="BPreplay"/>
      <w:color w:val="404040"/>
      <w:sz w:val="22"/>
      <w:szCs w:val="22"/>
      <w:lang w:eastAsia="en-US"/>
    </w:rPr>
  </w:style>
  <w:style w:type="paragraph" w:styleId="Header">
    <w:name w:val="header"/>
    <w:basedOn w:val="Normal"/>
    <w:link w:val="HeaderChar"/>
    <w:uiPriority w:val="99"/>
    <w:unhideWhenUsed/>
    <w:rsid w:val="004E5017"/>
    <w:pPr>
      <w:tabs>
        <w:tab w:val="center" w:pos="4513"/>
        <w:tab w:val="right" w:pos="9026"/>
      </w:tabs>
    </w:pPr>
  </w:style>
  <w:style w:type="character" w:customStyle="1" w:styleId="HeaderChar">
    <w:name w:val="Header Char"/>
    <w:link w:val="Header"/>
    <w:uiPriority w:val="99"/>
    <w:rsid w:val="004E5017"/>
    <w:rPr>
      <w:rFonts w:ascii="Twinkl" w:hAnsi="Twinkl" w:cs="Twinkl"/>
      <w:color w:val="1C1C1C"/>
      <w:sz w:val="26"/>
      <w:szCs w:val="26"/>
    </w:rPr>
  </w:style>
  <w:style w:type="paragraph" w:customStyle="1" w:styleId="Heading4-Twinkl">
    <w:name w:val="Heading 4 - Twinkl"/>
    <w:basedOn w:val="Normal"/>
    <w:link w:val="Heading4-TwinklChar"/>
    <w:qFormat/>
    <w:rsid w:val="004E5017"/>
    <w:pPr>
      <w:spacing w:before="57" w:after="0"/>
    </w:pPr>
    <w:rPr>
      <w:rFonts w:ascii="Twinkl SemiBold" w:hAnsi="Twinkl SemiBold" w:cs="Twinkl Sb"/>
      <w:bCs/>
      <w:sz w:val="28"/>
      <w:szCs w:val="28"/>
    </w:rPr>
  </w:style>
  <w:style w:type="character" w:customStyle="1" w:styleId="Heading4-TwinklChar">
    <w:name w:val="Heading 4 - Twinkl Char"/>
    <w:link w:val="Heading4-Twinkl"/>
    <w:rsid w:val="004E5017"/>
    <w:rPr>
      <w:rFonts w:ascii="Twinkl SemiBold" w:hAnsi="Twinkl SemiBold" w:cs="Twinkl Sb"/>
      <w:bCs/>
      <w:color w:val="1C1C1C"/>
      <w:sz w:val="28"/>
      <w:szCs w:val="28"/>
    </w:rPr>
  </w:style>
  <w:style w:type="paragraph" w:customStyle="1" w:styleId="NumberedBullets-Twinkl">
    <w:name w:val="Numbered Bullets - Twinkl"/>
    <w:basedOn w:val="Normal"/>
    <w:link w:val="NumberedBullets-TwinklChar"/>
    <w:qFormat/>
    <w:rsid w:val="004E5017"/>
    <w:pPr>
      <w:numPr>
        <w:numId w:val="2"/>
      </w:numPr>
      <w:jc w:val="left"/>
    </w:pPr>
  </w:style>
  <w:style w:type="character" w:customStyle="1" w:styleId="NumberedBullets-TwinklChar">
    <w:name w:val="Numbered Bullets - Twinkl Char"/>
    <w:link w:val="NumberedBullets-Twinkl"/>
    <w:rsid w:val="004E5017"/>
    <w:rPr>
      <w:rFonts w:ascii="Twinkl" w:hAnsi="Twinkl" w:cs="Twinkl"/>
      <w:color w:val="1C1C1C"/>
      <w:sz w:val="26"/>
      <w:szCs w:val="26"/>
    </w:rPr>
  </w:style>
  <w:style w:type="paragraph" w:customStyle="1" w:styleId="IndentedNumberedBullets-Twinkl">
    <w:name w:val="Indented Numbered Bullets - Twinkl"/>
    <w:basedOn w:val="NumberedBullets-Twinkl"/>
    <w:link w:val="IndentedNumberedBullets-TwinklChar"/>
    <w:qFormat/>
    <w:rsid w:val="004E5017"/>
    <w:pPr>
      <w:ind w:left="714" w:hanging="357"/>
    </w:pPr>
  </w:style>
  <w:style w:type="character" w:customStyle="1" w:styleId="IndentedNumberedBullets-TwinklChar">
    <w:name w:val="Indented Numbered Bullets - Twinkl Char"/>
    <w:link w:val="IndentedNumberedBullets-Twinkl"/>
    <w:rsid w:val="004E5017"/>
    <w:rPr>
      <w:rFonts w:ascii="Twinkl" w:hAnsi="Twinkl" w:cs="Twinkl"/>
      <w:color w:val="1C1C1C"/>
      <w:sz w:val="26"/>
      <w:szCs w:val="26"/>
    </w:rPr>
  </w:style>
  <w:style w:type="paragraph" w:customStyle="1" w:styleId="PageNumbers-Twinkl">
    <w:name w:val="Page Numbers - Twinkl"/>
    <w:basedOn w:val="Header"/>
    <w:link w:val="PageNumbers-TwinklChar"/>
    <w:qFormat/>
    <w:rsid w:val="004E5017"/>
    <w:pPr>
      <w:spacing w:after="0" w:line="360" w:lineRule="auto"/>
      <w:jc w:val="center"/>
    </w:pPr>
    <w:rPr>
      <w:noProof/>
      <w:sz w:val="16"/>
      <w:szCs w:val="16"/>
    </w:rPr>
  </w:style>
  <w:style w:type="character" w:customStyle="1" w:styleId="PageNumbers-TwinklChar">
    <w:name w:val="Page Numbers - Twinkl Char"/>
    <w:link w:val="PageNumbers-Twinkl"/>
    <w:rsid w:val="004E5017"/>
    <w:rPr>
      <w:rFonts w:ascii="Twinkl" w:hAnsi="Twinkl" w:cs="Twinkl"/>
      <w:noProof/>
      <w:color w:val="1C1C1C"/>
      <w:sz w:val="16"/>
      <w:szCs w:val="16"/>
    </w:rPr>
  </w:style>
  <w:style w:type="character" w:customStyle="1" w:styleId="Heading5Char">
    <w:name w:val="Heading 5 Char"/>
    <w:link w:val="Heading5"/>
    <w:uiPriority w:val="9"/>
    <w:rsid w:val="00874EB6"/>
    <w:rPr>
      <w:rFonts w:ascii="Tuffy" w:eastAsia="Times New Roman" w:hAnsi="Tuffy" w:cs="Times New Roman"/>
      <w:color w:val="BE1C6D"/>
      <w:sz w:val="22"/>
      <w:szCs w:val="22"/>
      <w:lang w:eastAsia="en-US"/>
    </w:rPr>
  </w:style>
  <w:style w:type="character" w:customStyle="1" w:styleId="Heading6Char">
    <w:name w:val="Heading 6 Char"/>
    <w:link w:val="Heading6"/>
    <w:uiPriority w:val="9"/>
    <w:rsid w:val="00874EB6"/>
    <w:rPr>
      <w:rFonts w:ascii="Tuffy" w:eastAsia="Times New Roman" w:hAnsi="Tuffy" w:cs="Times New Roman"/>
      <w:color w:val="7E1248"/>
      <w:sz w:val="22"/>
      <w:szCs w:val="22"/>
      <w:lang w:eastAsia="en-US"/>
    </w:rPr>
  </w:style>
  <w:style w:type="character" w:customStyle="1" w:styleId="Heading7Char">
    <w:name w:val="Heading 7 Char"/>
    <w:link w:val="Heading7"/>
    <w:uiPriority w:val="9"/>
    <w:rsid w:val="00874EB6"/>
    <w:rPr>
      <w:rFonts w:ascii="Tuffy" w:eastAsia="Times New Roman" w:hAnsi="Tuffy" w:cs="Times New Roman"/>
      <w:i/>
      <w:iCs/>
      <w:color w:val="7E1248"/>
      <w:sz w:val="22"/>
      <w:szCs w:val="22"/>
      <w:lang w:eastAsia="en-US"/>
    </w:rPr>
  </w:style>
  <w:style w:type="character" w:customStyle="1" w:styleId="Heading8Char">
    <w:name w:val="Heading 8 Char"/>
    <w:link w:val="Heading8"/>
    <w:uiPriority w:val="9"/>
    <w:rsid w:val="00874EB6"/>
    <w:rPr>
      <w:rFonts w:ascii="Tuffy" w:eastAsia="Times New Roman" w:hAnsi="Tuffy" w:cs="Times New Roman"/>
      <w:color w:val="3E3E3E"/>
      <w:sz w:val="21"/>
      <w:szCs w:val="21"/>
      <w:lang w:eastAsia="en-US"/>
    </w:rPr>
  </w:style>
  <w:style w:type="character" w:customStyle="1" w:styleId="Heading9Char">
    <w:name w:val="Heading 9 Char"/>
    <w:link w:val="Heading9"/>
    <w:uiPriority w:val="9"/>
    <w:rsid w:val="00874EB6"/>
    <w:rPr>
      <w:rFonts w:ascii="Tuffy" w:eastAsia="Times New Roman" w:hAnsi="Tuffy" w:cs="Times New Roman"/>
      <w:i/>
      <w:iCs/>
      <w:color w:val="3E3E3E"/>
      <w:sz w:val="21"/>
      <w:szCs w:val="21"/>
      <w:lang w:eastAsia="en-US"/>
    </w:rPr>
  </w:style>
  <w:style w:type="paragraph" w:customStyle="1" w:styleId="Originals">
    <w:name w:val="Originals"/>
    <w:rsid w:val="00DC190B"/>
    <w:pPr>
      <w:tabs>
        <w:tab w:val="center" w:pos="4513"/>
        <w:tab w:val="right" w:pos="9026"/>
      </w:tabs>
      <w:suppressAutoHyphens/>
      <w:autoSpaceDE w:val="0"/>
      <w:autoSpaceDN w:val="0"/>
      <w:adjustRightInd w:val="0"/>
      <w:spacing w:after="160" w:line="276" w:lineRule="auto"/>
      <w:jc w:val="both"/>
      <w:textAlignment w:val="center"/>
    </w:pPr>
    <w:rPr>
      <w:rFonts w:ascii="Twinkl" w:hAnsi="Twinkl" w:cs="Twinkl"/>
      <w:color w:val="1C1C1C"/>
      <w:sz w:val="26"/>
      <w:szCs w:val="26"/>
    </w:rPr>
  </w:style>
  <w:style w:type="table" w:styleId="TableGrid">
    <w:name w:val="Table Grid"/>
    <w:basedOn w:val="TableNormal"/>
    <w:uiPriority w:val="99"/>
    <w:rsid w:val="007E7F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23Action\%23%23%23Working\%23Artwork%20Files\Activity%20Sheet%20Template%20Landscap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71FD09-A8BA-43A7-9150-16B9CA2D1A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Activity Sheet Template Landscape</Template>
  <TotalTime>37</TotalTime>
  <Pages>3</Pages>
  <Words>895</Words>
  <Characters>5105</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Sabine Drabble</dc:creator>
  <cp:keywords/>
  <dc:description/>
  <cp:lastModifiedBy>Nicola Singleton</cp:lastModifiedBy>
  <cp:revision>20</cp:revision>
  <cp:lastPrinted>2024-10-08T12:40:00Z</cp:lastPrinted>
  <dcterms:created xsi:type="dcterms:W3CDTF">2024-10-08T10:41:00Z</dcterms:created>
  <dcterms:modified xsi:type="dcterms:W3CDTF">2025-03-15T17:27:00Z</dcterms:modified>
</cp:coreProperties>
</file>